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B7" w:rsidRPr="002F48B7" w:rsidRDefault="002F48B7" w:rsidP="002F48B7">
      <w:pPr>
        <w:shd w:val="clear" w:color="auto" w:fill="FFFFFF"/>
        <w:spacing w:before="150" w:after="150" w:line="375" w:lineRule="atLeast"/>
        <w:jc w:val="center"/>
        <w:outlineLvl w:val="1"/>
        <w:rPr>
          <w:rFonts w:ascii="Helvetica" w:eastAsia="Times New Roman" w:hAnsi="Helvetica" w:cs="Helvetica"/>
          <w:b/>
          <w:bCs/>
          <w:color w:val="4C4B4A"/>
          <w:sz w:val="29"/>
          <w:szCs w:val="29"/>
        </w:rPr>
      </w:pPr>
      <w:r>
        <w:rPr>
          <w:rFonts w:ascii="Helvetica" w:eastAsia="Times New Roman" w:hAnsi="Helvetica" w:cs="Helvetica"/>
          <w:b/>
          <w:bCs/>
          <w:color w:val="4C4B4A"/>
          <w:sz w:val="29"/>
          <w:szCs w:val="29"/>
        </w:rPr>
        <w:t xml:space="preserve">Sample SAT </w:t>
      </w:r>
      <w:r w:rsidRPr="002F48B7">
        <w:rPr>
          <w:rFonts w:ascii="Helvetica" w:eastAsia="Times New Roman" w:hAnsi="Helvetica" w:cs="Helvetica"/>
          <w:b/>
          <w:bCs/>
          <w:color w:val="4C4B4A"/>
          <w:sz w:val="29"/>
          <w:szCs w:val="29"/>
        </w:rPr>
        <w:t>Prompt</w:t>
      </w:r>
      <w:r>
        <w:rPr>
          <w:rFonts w:ascii="Helvetica" w:eastAsia="Times New Roman" w:hAnsi="Helvetica" w:cs="Helvetica"/>
          <w:b/>
          <w:bCs/>
          <w:color w:val="4C4B4A"/>
          <w:sz w:val="29"/>
          <w:szCs w:val="29"/>
        </w:rPr>
        <w:t xml:space="preserve"> and Essay</w:t>
      </w:r>
    </w:p>
    <w:p w:rsidR="002F48B7" w:rsidRPr="002F48B7" w:rsidRDefault="002F48B7" w:rsidP="002F48B7">
      <w:pPr>
        <w:shd w:val="clear" w:color="auto" w:fill="FFFFFF"/>
        <w:spacing w:after="180" w:line="360" w:lineRule="atLeast"/>
        <w:rPr>
          <w:rFonts w:ascii="Helvetica" w:eastAsia="Times New Roman" w:hAnsi="Helvetica" w:cs="Helvetica"/>
          <w:color w:val="4C4B4A"/>
          <w:sz w:val="24"/>
          <w:szCs w:val="24"/>
        </w:rPr>
      </w:pPr>
      <w:r w:rsidRPr="002F48B7">
        <w:rPr>
          <w:rFonts w:ascii="Helvetica" w:eastAsia="Times New Roman" w:hAnsi="Helvetica" w:cs="Helvetica"/>
          <w:color w:val="4C4B4A"/>
          <w:sz w:val="24"/>
          <w:szCs w:val="24"/>
        </w:rPr>
        <w:t xml:space="preserve">As you read the passage below, consider how Paul </w:t>
      </w:r>
      <w:proofErr w:type="spellStart"/>
      <w:r w:rsidRPr="002F48B7">
        <w:rPr>
          <w:rFonts w:ascii="Helvetica" w:eastAsia="Times New Roman" w:hAnsi="Helvetica" w:cs="Helvetica"/>
          <w:color w:val="4C4B4A"/>
          <w:sz w:val="24"/>
          <w:szCs w:val="24"/>
        </w:rPr>
        <w:t>Bogard</w:t>
      </w:r>
      <w:proofErr w:type="spellEnd"/>
      <w:r w:rsidRPr="002F48B7">
        <w:rPr>
          <w:rFonts w:ascii="Helvetica" w:eastAsia="Times New Roman" w:hAnsi="Helvetica" w:cs="Helvetica"/>
          <w:color w:val="4C4B4A"/>
          <w:sz w:val="24"/>
          <w:szCs w:val="24"/>
        </w:rPr>
        <w:t xml:space="preserve"> uses</w:t>
      </w:r>
    </w:p>
    <w:p w:rsidR="002F48B7" w:rsidRPr="002F48B7" w:rsidRDefault="002F48B7" w:rsidP="002F48B7">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2F48B7">
        <w:rPr>
          <w:rFonts w:ascii="Helvetica" w:eastAsia="Times New Roman" w:hAnsi="Helvetica" w:cs="Helvetica"/>
          <w:color w:val="4C4B4A"/>
          <w:sz w:val="24"/>
          <w:szCs w:val="24"/>
        </w:rPr>
        <w:t>evidence</w:t>
      </w:r>
      <w:proofErr w:type="gramEnd"/>
      <w:r w:rsidRPr="002F48B7">
        <w:rPr>
          <w:rFonts w:ascii="Helvetica" w:eastAsia="Times New Roman" w:hAnsi="Helvetica" w:cs="Helvetica"/>
          <w:color w:val="4C4B4A"/>
          <w:sz w:val="24"/>
          <w:szCs w:val="24"/>
        </w:rPr>
        <w:t>, such as facts or examples, to support claims.</w:t>
      </w:r>
    </w:p>
    <w:p w:rsidR="002F48B7" w:rsidRPr="002F48B7" w:rsidRDefault="002F48B7" w:rsidP="002F48B7">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2F48B7">
        <w:rPr>
          <w:rFonts w:ascii="Helvetica" w:eastAsia="Times New Roman" w:hAnsi="Helvetica" w:cs="Helvetica"/>
          <w:color w:val="4C4B4A"/>
          <w:sz w:val="24"/>
          <w:szCs w:val="24"/>
        </w:rPr>
        <w:t>reasoning</w:t>
      </w:r>
      <w:proofErr w:type="gramEnd"/>
      <w:r w:rsidRPr="002F48B7">
        <w:rPr>
          <w:rFonts w:ascii="Helvetica" w:eastAsia="Times New Roman" w:hAnsi="Helvetica" w:cs="Helvetica"/>
          <w:color w:val="4C4B4A"/>
          <w:sz w:val="24"/>
          <w:szCs w:val="24"/>
        </w:rPr>
        <w:t xml:space="preserve"> to develop ideas and to connect claims and evidence.</w:t>
      </w:r>
    </w:p>
    <w:p w:rsidR="002F48B7" w:rsidRPr="002F48B7" w:rsidRDefault="002F48B7" w:rsidP="002F48B7">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2F48B7">
        <w:rPr>
          <w:rFonts w:ascii="Helvetica" w:eastAsia="Times New Roman" w:hAnsi="Helvetica" w:cs="Helvetica"/>
          <w:color w:val="4C4B4A"/>
          <w:sz w:val="24"/>
          <w:szCs w:val="24"/>
        </w:rPr>
        <w:t>stylistic</w:t>
      </w:r>
      <w:proofErr w:type="gramEnd"/>
      <w:r w:rsidRPr="002F48B7">
        <w:rPr>
          <w:rFonts w:ascii="Helvetica" w:eastAsia="Times New Roman" w:hAnsi="Helvetica" w:cs="Helvetica"/>
          <w:color w:val="4C4B4A"/>
          <w:sz w:val="24"/>
          <w:szCs w:val="24"/>
        </w:rPr>
        <w:t xml:space="preserve"> or persuasive elements, such as word choice or appeals to emotion, to add power to the ideas expressed.</w:t>
      </w:r>
    </w:p>
    <w:p w:rsidR="002F48B7" w:rsidRPr="002F48B7" w:rsidRDefault="002F48B7" w:rsidP="002F48B7">
      <w:pPr>
        <w:shd w:val="clear" w:color="auto" w:fill="FFFFFF"/>
        <w:spacing w:before="345" w:after="360" w:line="360" w:lineRule="atLeast"/>
        <w:rPr>
          <w:rFonts w:ascii="Helvetica" w:eastAsia="Times New Roman" w:hAnsi="Helvetica" w:cs="Helvetica"/>
          <w:color w:val="4C4B4A"/>
          <w:sz w:val="24"/>
          <w:szCs w:val="24"/>
        </w:rPr>
      </w:pPr>
      <w:r w:rsidRPr="002F48B7">
        <w:rPr>
          <w:rFonts w:ascii="Helvetica" w:eastAsia="Times New Roman" w:hAnsi="Helvetica" w:cs="Helvetica"/>
          <w:color w:val="4C4B4A"/>
          <w:sz w:val="24"/>
          <w:szCs w:val="24"/>
        </w:rPr>
        <w:pict>
          <v:rect id="_x0000_i1025" style="width:0;height:0" o:hralign="center" o:hrstd="t" o:hr="t" fillcolor="#a0a0a0" stroked="f"/>
        </w:pic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b/>
          <w:bCs/>
          <w:color w:val="4C4B4A"/>
          <w:sz w:val="27"/>
          <w:szCs w:val="27"/>
        </w:rPr>
        <w:t xml:space="preserve">Adapted from Paul </w:t>
      </w:r>
      <w:proofErr w:type="spellStart"/>
      <w:r w:rsidRPr="002F48B7">
        <w:rPr>
          <w:rFonts w:ascii="Helvetica" w:eastAsia="Times New Roman" w:hAnsi="Helvetica" w:cs="Helvetica"/>
          <w:b/>
          <w:bCs/>
          <w:color w:val="4C4B4A"/>
          <w:sz w:val="27"/>
          <w:szCs w:val="27"/>
        </w:rPr>
        <w:t>Bogard</w:t>
      </w:r>
      <w:proofErr w:type="spellEnd"/>
      <w:r w:rsidRPr="002F48B7">
        <w:rPr>
          <w:rFonts w:ascii="Helvetica" w:eastAsia="Times New Roman" w:hAnsi="Helvetica" w:cs="Helvetica"/>
          <w:b/>
          <w:bCs/>
          <w:color w:val="4C4B4A"/>
          <w:sz w:val="27"/>
          <w:szCs w:val="27"/>
        </w:rPr>
        <w:t>, “Let There Be Dark.” ©2012 by Los Angeles Times. Originally published December 21, 2012.</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At my family’s cabin on a Minnesota lake, I knew woods so dark that my hands disappeared before my eyes. I knew night skies in which meteors left smoky trails across sugary spreads of stars. But now, when 8 of 10 children born in the United States will never know a sky dark enough for the Milky Way, I worry we are rapidly losing night’s natural darkness before realizing its worth. This winter solstice, as we cheer the days’ gradual movement back toward light, let us also remember the irreplaceable value of darkness.</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All life evolved to the steady rhythm of bright days and dark nights. Today, though, when we feel the closeness of nightfall, we reach quickly for a light switch. And too little darkness, meaning too much artificial light at night, spells trouble for all.</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Already the World Health Organization classifies working the night shift as a probable human carcinogen, and the American Medical Association has voiced its unanimous support for “light pollution reduction efforts and glare reduction efforts at both the national and state levels.” Our bodies need darkness to produce the hormone melatonin, which keeps certain cancers from developing, and our bodies need darkness for sleep. Sleep disorders have been linked to diabetes, obesity, cardiovascular disease and depression, and recent research suggests one main cause of “short sleep” is “long light.” Whether we work at night or simply take our tablets, notebooks and smartphones to bed, there isn’t a place for this much artificial light in our lives.</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lastRenderedPageBreak/>
        <w:t>The rest of the world depends on darkness as well, including nocturnal and crepuscular species of birds, insects, mammals, fish and reptiles. Some examples are well known—the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In today’s crowded, louder, more fast-paced world, night’s darkness can provide solitude, quiet and stillness, qualities increasingly in short supply. Every religious tradition has considered darkness invaluable for a soulful life, and the chance to witness the universe has inspired artists, philosophers and everyday stargazers since time began. In a world awash with electric light...how would Van Gogh have given the world his “Starry Night”? Who knows what this vision of the night sky might inspire in each of us, in our children or grandchildren?</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 xml:space="preserve">Yet all over the world, our nights are growing brighter. In the United States and Western Europe, the amount of light in the sky increases an average of about 6% every year. Computer images of the United States at night, based on NASA photographs, show that what </w:t>
      </w:r>
      <w:proofErr w:type="gramStart"/>
      <w:r w:rsidRPr="002F48B7">
        <w:rPr>
          <w:rFonts w:ascii="Helvetica" w:eastAsia="Times New Roman" w:hAnsi="Helvetica" w:cs="Helvetica"/>
          <w:color w:val="4C4B4A"/>
          <w:sz w:val="27"/>
          <w:szCs w:val="27"/>
        </w:rPr>
        <w:t>was a very dark country</w:t>
      </w:r>
      <w:proofErr w:type="gramEnd"/>
      <w:r w:rsidRPr="002F48B7">
        <w:rPr>
          <w:rFonts w:ascii="Helvetica" w:eastAsia="Times New Roman" w:hAnsi="Helvetica" w:cs="Helvetica"/>
          <w:color w:val="4C4B4A"/>
          <w:sz w:val="27"/>
          <w:szCs w:val="27"/>
        </w:rPr>
        <w:t xml:space="preserve"> as recently as the 1950s is now nearly covered with a blanket of light. Much of this light is wasted energy, which means wasted dollars. Those of us over 35 are perhaps among the last generation to have known truly dark nights. Even the northern lake where I was lucky to spend my summers has seen its darkness diminish. </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 xml:space="preserve">It doesn’t have to be this way. Light pollution is readily within our ability to solve, using new lighting technologies and shielding existing lights. Already, many cities and towns across North America and Europe are changing to LED streetlights, which offer dramatic possibilities for controlling wasted light. Other communities are finding success with simply turning off portions of their public lighting after midnight. Even Paris, the famed “city of light,” which already turns off its monument lighting after 1 a.m., will this summer start to require its shops, offices and public buildings to turn off lights after 2 a.m. Though primarily designed to save energy, such reductions in light will also go far in </w:t>
      </w:r>
      <w:r w:rsidRPr="002F48B7">
        <w:rPr>
          <w:rFonts w:ascii="Helvetica" w:eastAsia="Times New Roman" w:hAnsi="Helvetica" w:cs="Helvetica"/>
          <w:color w:val="4C4B4A"/>
          <w:sz w:val="27"/>
          <w:szCs w:val="27"/>
        </w:rPr>
        <w:lastRenderedPageBreak/>
        <w:t>addressing light pollution. But we will never truly address the problem of light pollution until we become aware of the irreplaceable value and beauty of the darkness we are losing.</w:t>
      </w:r>
    </w:p>
    <w:p w:rsidR="002F48B7" w:rsidRPr="002F48B7" w:rsidRDefault="002F48B7" w:rsidP="002F48B7">
      <w:pPr>
        <w:shd w:val="clear" w:color="auto" w:fill="FFFFFF"/>
        <w:spacing w:before="345" w:after="360" w:line="360" w:lineRule="atLeast"/>
        <w:rPr>
          <w:rFonts w:ascii="Helvetica" w:eastAsia="Times New Roman" w:hAnsi="Helvetica" w:cs="Helvetica"/>
          <w:color w:val="4C4B4A"/>
          <w:sz w:val="24"/>
          <w:szCs w:val="24"/>
        </w:rPr>
      </w:pPr>
      <w:r w:rsidRPr="002F48B7">
        <w:rPr>
          <w:rFonts w:ascii="Helvetica" w:eastAsia="Times New Roman" w:hAnsi="Helvetica" w:cs="Helvetica"/>
          <w:color w:val="4C4B4A"/>
          <w:sz w:val="24"/>
          <w:szCs w:val="24"/>
        </w:rPr>
        <w:pict>
          <v:rect id="_x0000_i1026" style="width:0;height:0" o:hralign="center" o:hrstd="t" o:hr="t" fillcolor="#a0a0a0" stroked="f"/>
        </w:pic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 xml:space="preserve">Write an essay in which you explain how Paul </w:t>
      </w:r>
      <w:proofErr w:type="spellStart"/>
      <w:r w:rsidRPr="002F48B7">
        <w:rPr>
          <w:rFonts w:ascii="Helvetica" w:eastAsia="Times New Roman" w:hAnsi="Helvetica" w:cs="Helvetica"/>
          <w:color w:val="4C4B4A"/>
          <w:sz w:val="27"/>
          <w:szCs w:val="27"/>
        </w:rPr>
        <w:t>Bogard</w:t>
      </w:r>
      <w:proofErr w:type="spellEnd"/>
      <w:r w:rsidRPr="002F48B7">
        <w:rPr>
          <w:rFonts w:ascii="Helvetica" w:eastAsia="Times New Roman" w:hAnsi="Helvetica" w:cs="Helvetica"/>
          <w:color w:val="4C4B4A"/>
          <w:sz w:val="27"/>
          <w:szCs w:val="27"/>
        </w:rPr>
        <w:t xml:space="preserve"> builds an argument to persuade his audience that natural darkness should be preserved. In your essay, analyze how </w:t>
      </w:r>
      <w:proofErr w:type="spellStart"/>
      <w:r w:rsidRPr="002F48B7">
        <w:rPr>
          <w:rFonts w:ascii="Helvetica" w:eastAsia="Times New Roman" w:hAnsi="Helvetica" w:cs="Helvetica"/>
          <w:color w:val="4C4B4A"/>
          <w:sz w:val="27"/>
          <w:szCs w:val="27"/>
        </w:rPr>
        <w:t>Bogard</w:t>
      </w:r>
      <w:proofErr w:type="spellEnd"/>
      <w:r w:rsidRPr="002F48B7">
        <w:rPr>
          <w:rFonts w:ascii="Helvetica" w:eastAsia="Times New Roman" w:hAnsi="Helvetica" w:cs="Helvetica"/>
          <w:color w:val="4C4B4A"/>
          <w:sz w:val="27"/>
          <w:szCs w:val="27"/>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2F48B7" w:rsidRPr="002F48B7" w:rsidRDefault="002F48B7" w:rsidP="002F48B7">
      <w:pPr>
        <w:shd w:val="clear" w:color="auto" w:fill="FFFFFF"/>
        <w:spacing w:after="180" w:line="360" w:lineRule="atLeast"/>
        <w:rPr>
          <w:rFonts w:ascii="Helvetica" w:eastAsia="Times New Roman" w:hAnsi="Helvetica" w:cs="Helvetica"/>
          <w:color w:val="4C4B4A"/>
          <w:sz w:val="27"/>
          <w:szCs w:val="27"/>
        </w:rPr>
      </w:pPr>
      <w:r w:rsidRPr="002F48B7">
        <w:rPr>
          <w:rFonts w:ascii="Helvetica" w:eastAsia="Times New Roman" w:hAnsi="Helvetica" w:cs="Helvetica"/>
          <w:color w:val="4C4B4A"/>
          <w:sz w:val="27"/>
          <w:szCs w:val="27"/>
        </w:rPr>
        <w:t xml:space="preserve">Your essay should not explain whether you agree with </w:t>
      </w:r>
      <w:proofErr w:type="spellStart"/>
      <w:r w:rsidRPr="002F48B7">
        <w:rPr>
          <w:rFonts w:ascii="Helvetica" w:eastAsia="Times New Roman" w:hAnsi="Helvetica" w:cs="Helvetica"/>
          <w:color w:val="4C4B4A"/>
          <w:sz w:val="27"/>
          <w:szCs w:val="27"/>
        </w:rPr>
        <w:t>Bogard’s</w:t>
      </w:r>
      <w:proofErr w:type="spellEnd"/>
      <w:r w:rsidRPr="002F48B7">
        <w:rPr>
          <w:rFonts w:ascii="Helvetica" w:eastAsia="Times New Roman" w:hAnsi="Helvetica" w:cs="Helvetica"/>
          <w:color w:val="4C4B4A"/>
          <w:sz w:val="27"/>
          <w:szCs w:val="27"/>
        </w:rPr>
        <w:t xml:space="preserve"> claims, but rather explain how </w:t>
      </w:r>
      <w:proofErr w:type="spellStart"/>
      <w:r w:rsidRPr="002F48B7">
        <w:rPr>
          <w:rFonts w:ascii="Helvetica" w:eastAsia="Times New Roman" w:hAnsi="Helvetica" w:cs="Helvetica"/>
          <w:color w:val="4C4B4A"/>
          <w:sz w:val="27"/>
          <w:szCs w:val="27"/>
        </w:rPr>
        <w:t>Bogard</w:t>
      </w:r>
      <w:proofErr w:type="spellEnd"/>
      <w:r w:rsidRPr="002F48B7">
        <w:rPr>
          <w:rFonts w:ascii="Helvetica" w:eastAsia="Times New Roman" w:hAnsi="Helvetica" w:cs="Helvetica"/>
          <w:color w:val="4C4B4A"/>
          <w:sz w:val="27"/>
          <w:szCs w:val="27"/>
        </w:rPr>
        <w:t xml:space="preserve"> builds an argument to persuade his audience.</w:t>
      </w:r>
    </w:p>
    <w:p w:rsidR="002F48B7" w:rsidRDefault="002F48B7" w:rsidP="002F48B7">
      <w:pPr>
        <w:pStyle w:val="NormalWeb"/>
        <w:shd w:val="clear" w:color="auto" w:fill="FFFFFF"/>
        <w:spacing w:before="0" w:beforeAutospacing="0" w:after="180" w:afterAutospacing="0" w:line="360" w:lineRule="atLeast"/>
        <w:jc w:val="center"/>
        <w:rPr>
          <w:rFonts w:ascii="Helvetica" w:hAnsi="Helvetica" w:cs="Helvetica"/>
          <w:color w:val="4C4B4A"/>
          <w:sz w:val="21"/>
          <w:szCs w:val="21"/>
        </w:rPr>
      </w:pPr>
      <w:r>
        <w:rPr>
          <w:rFonts w:ascii="Helvetica" w:hAnsi="Helvetica" w:cs="Helvetica"/>
          <w:color w:val="4C4B4A"/>
          <w:sz w:val="21"/>
          <w:szCs w:val="21"/>
        </w:rPr>
        <w:t>Sample Essay</w:t>
      </w:r>
      <w:bookmarkStart w:id="0" w:name="_GoBack"/>
      <w:bookmarkEnd w:id="0"/>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Fonts w:ascii="Helvetica" w:hAnsi="Helvetica" w:cs="Helvetica"/>
          <w:color w:val="4C4B4A"/>
          <w:sz w:val="21"/>
          <w:szCs w:val="21"/>
        </w:rPr>
        <w:t xml:space="preserve">In response to our world’s growing reliance on artificial light, writer Paul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argues that natural darkness should be preserved in his article “Let There be dark”. He effectively builds his argument by using a personal anecdote, allusions to art and history, and rhetorical questions.</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starts his article off by recounting a personal story – a summer spent on a Minnesota lake where there was “woods so dark that [his] hands disappeared before [his] eyes.” In telling this brief anecdote,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challenges the audience to remember a time where they could fully amass themselves in natural darkness void of artificial light. By drawing in his readers with a personal encounter about night darkness, the author means to establish the potential for beauty, glamour, and awe-inspiring mystery that genuine darkness can possess. He builds his argument for the preservation of natural darkness by reminiscing for his readers a first-hand encounter that proves the “irreplaceable value of darkness.” This anecdote provides a baseline of sorts for readers to find credence with the author’s claims.</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argument is also furthered by his use of allusion to art – Van Gogh’s “Starry Night” – and modern history – Paris’ reputation as “The City of Light”. By first referencing “Starry Night”, a painting generally considered to be undoubtedly beautiful,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establishes that the natural magnificence of stars in a dark sky is definite. A world absent of excess artificial light could potentially hold the key to a grand, glorious night sky like Van Gogh’s according to the writer. This urges the readers to </w:t>
      </w:r>
      <w:proofErr w:type="gramStart"/>
      <w:r>
        <w:rPr>
          <w:rFonts w:ascii="Helvetica" w:hAnsi="Helvetica" w:cs="Helvetica"/>
          <w:color w:val="4C4B4A"/>
          <w:sz w:val="21"/>
          <w:szCs w:val="21"/>
        </w:rPr>
        <w:t>weigh</w:t>
      </w:r>
      <w:proofErr w:type="gramEnd"/>
      <w:r>
        <w:rPr>
          <w:rFonts w:ascii="Helvetica" w:hAnsi="Helvetica" w:cs="Helvetica"/>
          <w:color w:val="4C4B4A"/>
          <w:sz w:val="21"/>
          <w:szCs w:val="21"/>
        </w:rPr>
        <w:t xml:space="preserve"> the disadvantages of our world consumed by unnatural, vapid lighting. Furthermore,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w:t>
      </w:r>
      <w:r>
        <w:rPr>
          <w:rFonts w:ascii="Helvetica" w:hAnsi="Helvetica" w:cs="Helvetica"/>
          <w:color w:val="4C4B4A"/>
          <w:sz w:val="21"/>
          <w:szCs w:val="21"/>
        </w:rPr>
        <w:lastRenderedPageBreak/>
        <w:t xml:space="preserve">alludes to Paris as “the famed ‘city of light’”. He then goes on to state how Paris has taken steps to exercise more sustainable lighting practices. By doing this,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creates a dichotomy between Paris’ traditionally alluded-to name and the reality of what Paris is becoming – no longer “the city of light”, but </w:t>
      </w:r>
      <w:proofErr w:type="spellStart"/>
      <w:r>
        <w:rPr>
          <w:rFonts w:ascii="Helvetica" w:hAnsi="Helvetica" w:cs="Helvetica"/>
          <w:color w:val="4C4B4A"/>
          <w:sz w:val="21"/>
          <w:szCs w:val="21"/>
        </w:rPr>
        <w:t>moreso</w:t>
      </w:r>
      <w:proofErr w:type="spellEnd"/>
      <w:r>
        <w:rPr>
          <w:rFonts w:ascii="Helvetica" w:hAnsi="Helvetica" w:cs="Helvetica"/>
          <w:color w:val="4C4B4A"/>
          <w:sz w:val="21"/>
          <w:szCs w:val="21"/>
        </w:rPr>
        <w:t xml:space="preserve"> “the city of light…before 2 AM”. This furthers his line of argumentation because it shows how steps can be and are being taken to preserve natural darkness. It shows that even a city that is literally famous for being constantly lit can practically address light pollution in a manner that preserves the beauty of both the city itself and the universe as a whole.</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Fonts w:ascii="Helvetica" w:hAnsi="Helvetica" w:cs="Helvetica"/>
          <w:color w:val="4C4B4A"/>
          <w:sz w:val="21"/>
          <w:szCs w:val="21"/>
        </w:rPr>
        <w:t xml:space="preserve">Finally,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makes subtle yet efficient use of rhetorical questioning to persuade his audience that natural darkness preservation is essential. He asks the readers to consider “what the vision of the night sky might inspire in each of us, in our children or grandchildren?” in a way that brutally plays to each of our emotions. By asking this question,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draws out heartfelt </w:t>
      </w:r>
      <w:proofErr w:type="spellStart"/>
      <w:r>
        <w:rPr>
          <w:rFonts w:ascii="Helvetica" w:hAnsi="Helvetica" w:cs="Helvetica"/>
          <w:color w:val="4C4B4A"/>
          <w:sz w:val="21"/>
          <w:szCs w:val="21"/>
        </w:rPr>
        <w:t>ponderance</w:t>
      </w:r>
      <w:proofErr w:type="spellEnd"/>
      <w:r>
        <w:rPr>
          <w:rFonts w:ascii="Helvetica" w:hAnsi="Helvetica" w:cs="Helvetica"/>
          <w:color w:val="4C4B4A"/>
          <w:sz w:val="21"/>
          <w:szCs w:val="21"/>
        </w:rPr>
        <w:t xml:space="preserve"> from his readers about the affecting power of an untainted night sky. This rhetorical question tugs at the readers’ heartstrings; while the reader may have seen an unobscured night skyline before, the possibility that their child or grandchild will never get the chance sways them to see as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sees. This strategy is definitively an appeal to pathos, forcing the audience to directly face an emotionally-charged inquiry that will surely spur some kind of response. By doing this,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develops his argument, adding </w:t>
      </w:r>
      <w:proofErr w:type="spellStart"/>
      <w:r>
        <w:rPr>
          <w:rFonts w:ascii="Helvetica" w:hAnsi="Helvetica" w:cs="Helvetica"/>
          <w:color w:val="4C4B4A"/>
          <w:sz w:val="21"/>
          <w:szCs w:val="21"/>
        </w:rPr>
        <w:t>gutthral</w:t>
      </w:r>
      <w:proofErr w:type="spellEnd"/>
      <w:r>
        <w:rPr>
          <w:rFonts w:ascii="Helvetica" w:hAnsi="Helvetica" w:cs="Helvetica"/>
          <w:color w:val="4C4B4A"/>
          <w:sz w:val="21"/>
          <w:szCs w:val="21"/>
        </w:rPr>
        <w:t xml:space="preserve"> power to the idea that the issue of maintaining natural darkness is relevant and multifaceted.</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Fonts w:ascii="Helvetica" w:hAnsi="Helvetica" w:cs="Helvetica"/>
          <w:color w:val="4C4B4A"/>
          <w:sz w:val="21"/>
          <w:szCs w:val="21"/>
        </w:rPr>
        <w:t xml:space="preserve">Writing as a reaction to his disappointment that artificial light has largely permeated the </w:t>
      </w:r>
      <w:proofErr w:type="spellStart"/>
      <w:r>
        <w:rPr>
          <w:rFonts w:ascii="Helvetica" w:hAnsi="Helvetica" w:cs="Helvetica"/>
          <w:color w:val="4C4B4A"/>
          <w:sz w:val="21"/>
          <w:szCs w:val="21"/>
        </w:rPr>
        <w:t>prescence</w:t>
      </w:r>
      <w:proofErr w:type="spellEnd"/>
      <w:r>
        <w:rPr>
          <w:rFonts w:ascii="Helvetica" w:hAnsi="Helvetica" w:cs="Helvetica"/>
          <w:color w:val="4C4B4A"/>
          <w:sz w:val="21"/>
          <w:szCs w:val="21"/>
        </w:rPr>
        <w:t xml:space="preserve"> of natural darkness, Paul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argues that we must preserve true, unaffected darkness. He builds this claim by making use of a personal anecdote, allusions, and rhetorical questioning.</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Style w:val="Strong"/>
          <w:rFonts w:ascii="Helvetica" w:hAnsi="Helvetica" w:cs="Helvetica"/>
          <w:color w:val="4C4B4A"/>
          <w:sz w:val="21"/>
          <w:szCs w:val="21"/>
        </w:rPr>
        <w:t>This response scored a 4/4/4.</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Style w:val="Strong"/>
          <w:rFonts w:ascii="Helvetica" w:hAnsi="Helvetica" w:cs="Helvetica"/>
          <w:color w:val="4C4B4A"/>
          <w:sz w:val="21"/>
          <w:szCs w:val="21"/>
        </w:rPr>
        <w:t>Reading—4:</w:t>
      </w:r>
      <w:r>
        <w:rPr>
          <w:rStyle w:val="apple-converted-space"/>
          <w:rFonts w:ascii="Helvetica" w:hAnsi="Helvetica" w:cs="Helvetica"/>
          <w:b/>
          <w:bCs/>
          <w:color w:val="4C4B4A"/>
          <w:sz w:val="21"/>
          <w:szCs w:val="21"/>
        </w:rPr>
        <w:t> </w:t>
      </w:r>
      <w:r>
        <w:rPr>
          <w:rFonts w:ascii="Helvetica" w:hAnsi="Helvetica" w:cs="Helvetica"/>
          <w:color w:val="4C4B4A"/>
          <w:sz w:val="21"/>
          <w:szCs w:val="21"/>
        </w:rPr>
        <w:t xml:space="preserve">This response demonstrates thorough comprehension of the source text through skillful use of paraphrases and direct quotations. The writer briefly summarizes the central idea of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piece (</w:t>
      </w:r>
      <w:r>
        <w:rPr>
          <w:rStyle w:val="Emphasis"/>
          <w:rFonts w:ascii="Helvetica" w:hAnsi="Helvetica" w:cs="Helvetica"/>
          <w:color w:val="4C4B4A"/>
          <w:sz w:val="21"/>
          <w:szCs w:val="21"/>
        </w:rPr>
        <w:t>natural darkness should be preserved</w:t>
      </w:r>
      <w:r>
        <w:rPr>
          <w:rFonts w:ascii="Helvetica" w:hAnsi="Helvetica" w:cs="Helvetica"/>
          <w:color w:val="4C4B4A"/>
          <w:sz w:val="21"/>
          <w:szCs w:val="21"/>
        </w:rPr>
        <w:t>;</w:t>
      </w:r>
      <w:r>
        <w:rPr>
          <w:rStyle w:val="apple-converted-space"/>
          <w:rFonts w:ascii="Helvetica" w:hAnsi="Helvetica" w:cs="Helvetica"/>
          <w:color w:val="4C4B4A"/>
          <w:sz w:val="21"/>
          <w:szCs w:val="21"/>
        </w:rPr>
        <w:t> </w:t>
      </w:r>
      <w:r>
        <w:rPr>
          <w:rStyle w:val="Emphasis"/>
          <w:rFonts w:ascii="Helvetica" w:hAnsi="Helvetica" w:cs="Helvetica"/>
          <w:color w:val="4C4B4A"/>
          <w:sz w:val="21"/>
          <w:szCs w:val="21"/>
        </w:rPr>
        <w:t>we must preserve true, unaffected darkness</w:t>
      </w:r>
      <w:r>
        <w:rPr>
          <w:rFonts w:ascii="Helvetica" w:hAnsi="Helvetica" w:cs="Helvetica"/>
          <w:color w:val="4C4B4A"/>
          <w:sz w:val="21"/>
          <w:szCs w:val="21"/>
        </w:rPr>
        <w:t xml:space="preserve">), and presents many details from the text, such as referring to the personal anecdote that opens the passage and citing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use of</w:t>
      </w:r>
      <w:r>
        <w:rPr>
          <w:rStyle w:val="apple-converted-space"/>
          <w:rFonts w:ascii="Helvetica" w:hAnsi="Helvetica" w:cs="Helvetica"/>
          <w:color w:val="4C4B4A"/>
          <w:sz w:val="21"/>
          <w:szCs w:val="21"/>
        </w:rPr>
        <w:t> </w:t>
      </w:r>
      <w:r>
        <w:rPr>
          <w:rStyle w:val="Emphasis"/>
          <w:rFonts w:ascii="Helvetica" w:hAnsi="Helvetica" w:cs="Helvetica"/>
          <w:color w:val="4C4B4A"/>
          <w:sz w:val="21"/>
          <w:szCs w:val="21"/>
        </w:rPr>
        <w:t>Paris’ reputation as “The City of Light.”</w:t>
      </w:r>
      <w:r>
        <w:rPr>
          <w:rStyle w:val="apple-converted-space"/>
          <w:rFonts w:ascii="Helvetica" w:hAnsi="Helvetica" w:cs="Helvetica"/>
          <w:i/>
          <w:iCs/>
          <w:color w:val="4C4B4A"/>
          <w:sz w:val="21"/>
          <w:szCs w:val="21"/>
        </w:rPr>
        <w:t> </w:t>
      </w:r>
      <w:r>
        <w:rPr>
          <w:rFonts w:ascii="Helvetica" w:hAnsi="Helvetica" w:cs="Helvetica"/>
          <w:color w:val="4C4B4A"/>
          <w:sz w:val="21"/>
          <w:szCs w:val="21"/>
        </w:rPr>
        <w:t xml:space="preserve">There are few long direct quotations from the source text; instead, the response succinctly and accurately captures the entirety of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argument in the writer’s own words, and the writer is able to articulate how details in the source text interrelate with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central claim. The response is also free of errors of fact or interpretation. Overall, the response demonstrates advanced reading comprehension.</w:t>
      </w:r>
    </w:p>
    <w:p w:rsidR="002F48B7" w:rsidRDefault="002F48B7" w:rsidP="002F48B7">
      <w:pPr>
        <w:pStyle w:val="NormalWeb"/>
        <w:shd w:val="clear" w:color="auto" w:fill="FFFFFF"/>
        <w:spacing w:before="0" w:beforeAutospacing="0" w:after="180" w:afterAutospacing="0" w:line="360" w:lineRule="atLeast"/>
        <w:rPr>
          <w:rFonts w:ascii="Helvetica" w:hAnsi="Helvetica" w:cs="Helvetica"/>
          <w:color w:val="4C4B4A"/>
          <w:sz w:val="21"/>
          <w:szCs w:val="21"/>
        </w:rPr>
      </w:pPr>
      <w:r>
        <w:rPr>
          <w:rStyle w:val="Strong"/>
          <w:rFonts w:ascii="Helvetica" w:hAnsi="Helvetica" w:cs="Helvetica"/>
          <w:color w:val="4C4B4A"/>
          <w:sz w:val="21"/>
          <w:szCs w:val="21"/>
        </w:rPr>
        <w:t>Analysis—4:</w:t>
      </w:r>
      <w:r>
        <w:rPr>
          <w:rStyle w:val="apple-converted-space"/>
          <w:rFonts w:ascii="Helvetica" w:hAnsi="Helvetica" w:cs="Helvetica"/>
          <w:b/>
          <w:bCs/>
          <w:color w:val="4C4B4A"/>
          <w:sz w:val="21"/>
          <w:szCs w:val="21"/>
        </w:rPr>
        <w:t> </w:t>
      </w:r>
      <w:r>
        <w:rPr>
          <w:rFonts w:ascii="Helvetica" w:hAnsi="Helvetica" w:cs="Helvetica"/>
          <w:color w:val="4C4B4A"/>
          <w:sz w:val="21"/>
          <w:szCs w:val="21"/>
        </w:rPr>
        <w:t xml:space="preserve">This response offers an insightful analysis of the source text and demonstrates a sophisticated understanding of the analytical task. In analyzing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use of</w:t>
      </w:r>
      <w:r>
        <w:rPr>
          <w:rStyle w:val="apple-converted-space"/>
          <w:rFonts w:ascii="Helvetica" w:hAnsi="Helvetica" w:cs="Helvetica"/>
          <w:color w:val="4C4B4A"/>
          <w:sz w:val="21"/>
          <w:szCs w:val="21"/>
        </w:rPr>
        <w:t> </w:t>
      </w:r>
      <w:r>
        <w:rPr>
          <w:rStyle w:val="Emphasis"/>
          <w:rFonts w:ascii="Helvetica" w:hAnsi="Helvetica" w:cs="Helvetica"/>
          <w:color w:val="4C4B4A"/>
          <w:sz w:val="21"/>
          <w:szCs w:val="21"/>
        </w:rPr>
        <w:t xml:space="preserve">personal anecdote, </w:t>
      </w:r>
      <w:r>
        <w:rPr>
          <w:rStyle w:val="Emphasis"/>
          <w:rFonts w:ascii="Helvetica" w:hAnsi="Helvetica" w:cs="Helvetica"/>
          <w:color w:val="4C4B4A"/>
          <w:sz w:val="21"/>
          <w:szCs w:val="21"/>
        </w:rPr>
        <w:lastRenderedPageBreak/>
        <w:t>allusions to art and history, and rhetorical questions</w:t>
      </w:r>
      <w:r>
        <w:rPr>
          <w:rFonts w:ascii="Helvetica" w:hAnsi="Helvetica" w:cs="Helvetica"/>
          <w:color w:val="4C4B4A"/>
          <w:sz w:val="21"/>
          <w:szCs w:val="21"/>
        </w:rPr>
        <w:t xml:space="preserve">, the writer is able to explain carefully and thoroughly how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builds his argument over the course of the passage. For example, the writer offers a possible reason for why </w:t>
      </w:r>
      <w:proofErr w:type="spellStart"/>
      <w:r>
        <w:rPr>
          <w:rFonts w:ascii="Helvetica" w:hAnsi="Helvetica" w:cs="Helvetica"/>
          <w:color w:val="4C4B4A"/>
          <w:sz w:val="21"/>
          <w:szCs w:val="21"/>
        </w:rPr>
        <w:t>Bogard</w:t>
      </w:r>
      <w:proofErr w:type="spellEnd"/>
      <w:r>
        <w:rPr>
          <w:rFonts w:ascii="Helvetica" w:hAnsi="Helvetica" w:cs="Helvetica"/>
          <w:color w:val="4C4B4A"/>
          <w:sz w:val="21"/>
          <w:szCs w:val="21"/>
        </w:rPr>
        <w:t xml:space="preserve"> chose to open his argument with a personal anecdote, and is also able to describe the overall effect of that choice on his audience (</w:t>
      </w:r>
      <w:r>
        <w:rPr>
          <w:rStyle w:val="Emphasis"/>
          <w:rFonts w:ascii="Helvetica" w:hAnsi="Helvetica" w:cs="Helvetica"/>
          <w:color w:val="4C4B4A"/>
          <w:sz w:val="21"/>
          <w:szCs w:val="21"/>
        </w:rPr>
        <w:t xml:space="preserve">In telling this brief anecdote, </w:t>
      </w:r>
      <w:proofErr w:type="spellStart"/>
      <w:r>
        <w:rPr>
          <w:rStyle w:val="Emphasis"/>
          <w:rFonts w:ascii="Helvetica" w:hAnsi="Helvetica" w:cs="Helvetica"/>
          <w:color w:val="4C4B4A"/>
          <w:sz w:val="21"/>
          <w:szCs w:val="21"/>
        </w:rPr>
        <w:t>Bogard</w:t>
      </w:r>
      <w:proofErr w:type="spellEnd"/>
      <w:r>
        <w:rPr>
          <w:rStyle w:val="Emphasis"/>
          <w:rFonts w:ascii="Helvetica" w:hAnsi="Helvetica" w:cs="Helvetica"/>
          <w:color w:val="4C4B4A"/>
          <w:sz w:val="21"/>
          <w:szCs w:val="21"/>
        </w:rPr>
        <w:t xml:space="preserve"> challenges the audience to remember a time where they could fully amass themselves in natural darkness void of artificial light. By drawing in his readers with a personal encounter...the author means to establish the potential for beauty, glamour, and awe-inspiring mystery that genuine darkness can possess.... This anecdote provides a baseline of sorts for readers to find credence with the author’s claims</w:t>
      </w:r>
      <w:r>
        <w:rPr>
          <w:rFonts w:ascii="Helvetica" w:hAnsi="Helvetica" w:cs="Helvetica"/>
          <w:color w:val="4C4B4A"/>
          <w:sz w:val="21"/>
          <w:szCs w:val="21"/>
        </w:rPr>
        <w:t xml:space="preserve">). The cogent chain of reasoning indicates an understanding of the overall effect of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personal narrative both in terms of its function in the passage and how it affects his audience. This type of insightful analysis is evident throughout the response and indicates advanced analytical skill.</w:t>
      </w:r>
    </w:p>
    <w:p w:rsidR="002F48B7" w:rsidRDefault="002F48B7" w:rsidP="002F48B7">
      <w:pPr>
        <w:pStyle w:val="NormalWeb"/>
        <w:shd w:val="clear" w:color="auto" w:fill="FFFFFF"/>
        <w:spacing w:before="0" w:beforeAutospacing="0" w:after="0" w:afterAutospacing="0" w:line="360" w:lineRule="atLeast"/>
        <w:rPr>
          <w:rFonts w:ascii="Helvetica" w:hAnsi="Helvetica" w:cs="Helvetica"/>
          <w:color w:val="4C4B4A"/>
          <w:sz w:val="21"/>
          <w:szCs w:val="21"/>
        </w:rPr>
      </w:pPr>
      <w:r>
        <w:rPr>
          <w:rStyle w:val="Strong"/>
          <w:rFonts w:ascii="Helvetica" w:hAnsi="Helvetica" w:cs="Helvetica"/>
          <w:color w:val="4C4B4A"/>
          <w:sz w:val="21"/>
          <w:szCs w:val="21"/>
        </w:rPr>
        <w:t>Writing—4:</w:t>
      </w:r>
      <w:r>
        <w:rPr>
          <w:rStyle w:val="apple-converted-space"/>
          <w:rFonts w:ascii="Helvetica" w:hAnsi="Helvetica" w:cs="Helvetica"/>
          <w:b/>
          <w:bCs/>
          <w:color w:val="4C4B4A"/>
          <w:sz w:val="21"/>
          <w:szCs w:val="21"/>
        </w:rPr>
        <w:t> </w:t>
      </w:r>
      <w:r>
        <w:rPr>
          <w:rFonts w:ascii="Helvetica" w:hAnsi="Helvetica" w:cs="Helvetica"/>
          <w:color w:val="4C4B4A"/>
          <w:sz w:val="21"/>
          <w:szCs w:val="21"/>
        </w:rPr>
        <w:t>The response is cohesive and demonstrates highly effective use and command of language. The response contains a precise central claim (</w:t>
      </w:r>
      <w:r>
        <w:rPr>
          <w:rStyle w:val="Emphasis"/>
          <w:rFonts w:ascii="Helvetica" w:hAnsi="Helvetica" w:cs="Helvetica"/>
          <w:color w:val="4C4B4A"/>
          <w:sz w:val="21"/>
          <w:szCs w:val="21"/>
        </w:rPr>
        <w:t>He effectively builds his argument by using personal anecdote, allusions to art and history, and rhetorical questions</w:t>
      </w:r>
      <w:r>
        <w:rPr>
          <w:rFonts w:ascii="Helvetica" w:hAnsi="Helvetica" w:cs="Helvetica"/>
          <w:color w:val="4C4B4A"/>
          <w:sz w:val="21"/>
          <w:szCs w:val="21"/>
        </w:rPr>
        <w:t xml:space="preserve">), and the body paragraphs are tightly focused on those three elements of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text. There is a clear, deliberate progression of ideas within paragraphs and throughout the response. The writer’s brief introduction and conclusion are skillfully written and encapsulate the main ideas of </w:t>
      </w:r>
      <w:proofErr w:type="spellStart"/>
      <w:r>
        <w:rPr>
          <w:rFonts w:ascii="Helvetica" w:hAnsi="Helvetica" w:cs="Helvetica"/>
          <w:color w:val="4C4B4A"/>
          <w:sz w:val="21"/>
          <w:szCs w:val="21"/>
        </w:rPr>
        <w:t>Bogard’s</w:t>
      </w:r>
      <w:proofErr w:type="spellEnd"/>
      <w:r>
        <w:rPr>
          <w:rFonts w:ascii="Helvetica" w:hAnsi="Helvetica" w:cs="Helvetica"/>
          <w:color w:val="4C4B4A"/>
          <w:sz w:val="21"/>
          <w:szCs w:val="21"/>
        </w:rPr>
        <w:t xml:space="preserve"> piece as well as the overall structure of the writer’s analysis. There is a consistent use of both precise word choice and well-chosen turns of phrase (</w:t>
      </w:r>
      <w:r>
        <w:rPr>
          <w:rStyle w:val="Emphasis"/>
          <w:rFonts w:ascii="Helvetica" w:hAnsi="Helvetica" w:cs="Helvetica"/>
          <w:color w:val="4C4B4A"/>
          <w:sz w:val="21"/>
          <w:szCs w:val="21"/>
        </w:rPr>
        <w:t>the natural magnificence of stars in a dark sky is definite</w:t>
      </w:r>
      <w:r>
        <w:rPr>
          <w:rFonts w:ascii="Helvetica" w:hAnsi="Helvetica" w:cs="Helvetica"/>
          <w:color w:val="4C4B4A"/>
          <w:sz w:val="21"/>
          <w:szCs w:val="21"/>
        </w:rPr>
        <w:t>,</w:t>
      </w:r>
      <w:r>
        <w:rPr>
          <w:rStyle w:val="apple-converted-space"/>
          <w:rFonts w:ascii="Helvetica" w:hAnsi="Helvetica" w:cs="Helvetica"/>
          <w:color w:val="4C4B4A"/>
          <w:sz w:val="21"/>
          <w:szCs w:val="21"/>
        </w:rPr>
        <w:t> </w:t>
      </w:r>
      <w:r>
        <w:rPr>
          <w:rStyle w:val="Emphasis"/>
          <w:rFonts w:ascii="Helvetica" w:hAnsi="Helvetica" w:cs="Helvetica"/>
          <w:color w:val="4C4B4A"/>
          <w:sz w:val="21"/>
          <w:szCs w:val="21"/>
        </w:rPr>
        <w:t>our world consumed by unnatural, vapid lighting</w:t>
      </w:r>
      <w:r>
        <w:rPr>
          <w:rFonts w:ascii="Helvetica" w:hAnsi="Helvetica" w:cs="Helvetica"/>
          <w:color w:val="4C4B4A"/>
          <w:sz w:val="21"/>
          <w:szCs w:val="21"/>
        </w:rPr>
        <w:t>,</w:t>
      </w:r>
      <w:r>
        <w:rPr>
          <w:rStyle w:val="apple-converted-space"/>
          <w:rFonts w:ascii="Helvetica" w:hAnsi="Helvetica" w:cs="Helvetica"/>
          <w:color w:val="4C4B4A"/>
          <w:sz w:val="21"/>
          <w:szCs w:val="21"/>
        </w:rPr>
        <w:t> </w:t>
      </w:r>
      <w:r>
        <w:rPr>
          <w:rStyle w:val="Emphasis"/>
          <w:rFonts w:ascii="Helvetica" w:hAnsi="Helvetica" w:cs="Helvetica"/>
          <w:color w:val="4C4B4A"/>
          <w:sz w:val="21"/>
          <w:szCs w:val="21"/>
        </w:rPr>
        <w:t>the affecting power of an untainted night sky</w:t>
      </w:r>
      <w:r>
        <w:rPr>
          <w:rFonts w:ascii="Helvetica" w:hAnsi="Helvetica" w:cs="Helvetica"/>
          <w:color w:val="4C4B4A"/>
          <w:sz w:val="21"/>
          <w:szCs w:val="21"/>
        </w:rPr>
        <w:t>). Moreover, the response features a wide variety in sentence structure and many examples of sophisticated sentences (</w:t>
      </w:r>
      <w:r>
        <w:rPr>
          <w:rStyle w:val="Emphasis"/>
          <w:rFonts w:ascii="Helvetica" w:hAnsi="Helvetica" w:cs="Helvetica"/>
          <w:color w:val="4C4B4A"/>
          <w:sz w:val="21"/>
          <w:szCs w:val="21"/>
        </w:rPr>
        <w:t xml:space="preserve">By doing this, </w:t>
      </w:r>
      <w:proofErr w:type="spellStart"/>
      <w:r>
        <w:rPr>
          <w:rStyle w:val="Emphasis"/>
          <w:rFonts w:ascii="Helvetica" w:hAnsi="Helvetica" w:cs="Helvetica"/>
          <w:color w:val="4C4B4A"/>
          <w:sz w:val="21"/>
          <w:szCs w:val="21"/>
        </w:rPr>
        <w:t>Bogard</w:t>
      </w:r>
      <w:proofErr w:type="spellEnd"/>
      <w:r>
        <w:rPr>
          <w:rStyle w:val="Emphasis"/>
          <w:rFonts w:ascii="Helvetica" w:hAnsi="Helvetica" w:cs="Helvetica"/>
          <w:color w:val="4C4B4A"/>
          <w:sz w:val="21"/>
          <w:szCs w:val="21"/>
        </w:rPr>
        <w:t xml:space="preserve"> creates a dichotomy between Paris’ traditionally alluded-to name and the reality of what Paris is becoming – no longer “the city of light”, but </w:t>
      </w:r>
      <w:proofErr w:type="spellStart"/>
      <w:r>
        <w:rPr>
          <w:rStyle w:val="Emphasis"/>
          <w:rFonts w:ascii="Helvetica" w:hAnsi="Helvetica" w:cs="Helvetica"/>
          <w:color w:val="4C4B4A"/>
          <w:sz w:val="21"/>
          <w:szCs w:val="21"/>
        </w:rPr>
        <w:t>moreso</w:t>
      </w:r>
      <w:proofErr w:type="spellEnd"/>
      <w:r>
        <w:rPr>
          <w:rStyle w:val="Emphasis"/>
          <w:rFonts w:ascii="Helvetica" w:hAnsi="Helvetica" w:cs="Helvetica"/>
          <w:color w:val="4C4B4A"/>
          <w:sz w:val="21"/>
          <w:szCs w:val="21"/>
        </w:rPr>
        <w:t xml:space="preserve"> “the city of light…before 2AM”</w:t>
      </w:r>
      <w:r>
        <w:rPr>
          <w:rFonts w:ascii="Helvetica" w:hAnsi="Helvetica" w:cs="Helvetica"/>
          <w:color w:val="4C4B4A"/>
          <w:sz w:val="21"/>
          <w:szCs w:val="21"/>
        </w:rPr>
        <w:t>). The response demonstrates a strong command of the conventions of written English. Overall, the response exemplifies advanced writing proficiency. </w:t>
      </w:r>
    </w:p>
    <w:p w:rsidR="00065FB7" w:rsidRPr="002F48B7" w:rsidRDefault="00065FB7" w:rsidP="002F48B7">
      <w:pPr>
        <w:pStyle w:val="NoSpacing"/>
        <w:rPr>
          <w:sz w:val="24"/>
          <w:szCs w:val="24"/>
        </w:rPr>
      </w:pPr>
    </w:p>
    <w:sectPr w:rsidR="00065FB7" w:rsidRPr="002F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8166F"/>
    <w:multiLevelType w:val="multilevel"/>
    <w:tmpl w:val="CC04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B7"/>
    <w:rsid w:val="00065FB7"/>
    <w:rsid w:val="002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F3CD-47D7-4456-8ED8-792BD25F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8B7"/>
    <w:pPr>
      <w:spacing w:after="0" w:line="240" w:lineRule="auto"/>
    </w:pPr>
  </w:style>
  <w:style w:type="paragraph" w:styleId="NormalWeb">
    <w:name w:val="Normal (Web)"/>
    <w:basedOn w:val="Normal"/>
    <w:uiPriority w:val="99"/>
    <w:semiHidden/>
    <w:unhideWhenUsed/>
    <w:rsid w:val="002F4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8B7"/>
    <w:rPr>
      <w:b/>
      <w:bCs/>
    </w:rPr>
  </w:style>
  <w:style w:type="character" w:customStyle="1" w:styleId="apple-converted-space">
    <w:name w:val="apple-converted-space"/>
    <w:basedOn w:val="DefaultParagraphFont"/>
    <w:rsid w:val="002F48B7"/>
  </w:style>
  <w:style w:type="character" w:styleId="Emphasis">
    <w:name w:val="Emphasis"/>
    <w:basedOn w:val="DefaultParagraphFont"/>
    <w:uiPriority w:val="20"/>
    <w:qFormat/>
    <w:rsid w:val="002F4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3419">
      <w:bodyDiv w:val="1"/>
      <w:marLeft w:val="0"/>
      <w:marRight w:val="0"/>
      <w:marTop w:val="0"/>
      <w:marBottom w:val="0"/>
      <w:divBdr>
        <w:top w:val="none" w:sz="0" w:space="0" w:color="auto"/>
        <w:left w:val="none" w:sz="0" w:space="0" w:color="auto"/>
        <w:bottom w:val="none" w:sz="0" w:space="0" w:color="auto"/>
        <w:right w:val="none" w:sz="0" w:space="0" w:color="auto"/>
      </w:divBdr>
      <w:divsChild>
        <w:div w:id="693195362">
          <w:marLeft w:val="0"/>
          <w:marRight w:val="0"/>
          <w:marTop w:val="0"/>
          <w:marBottom w:val="0"/>
          <w:divBdr>
            <w:top w:val="none" w:sz="0" w:space="0" w:color="auto"/>
            <w:left w:val="none" w:sz="0" w:space="0" w:color="auto"/>
            <w:bottom w:val="none" w:sz="0" w:space="0" w:color="auto"/>
            <w:right w:val="none" w:sz="0" w:space="0" w:color="auto"/>
          </w:divBdr>
          <w:divsChild>
            <w:div w:id="488643814">
              <w:marLeft w:val="0"/>
              <w:marRight w:val="0"/>
              <w:marTop w:val="0"/>
              <w:marBottom w:val="0"/>
              <w:divBdr>
                <w:top w:val="none" w:sz="0" w:space="0" w:color="auto"/>
                <w:left w:val="none" w:sz="0" w:space="0" w:color="auto"/>
                <w:bottom w:val="none" w:sz="0" w:space="0" w:color="auto"/>
                <w:right w:val="none" w:sz="0" w:space="0" w:color="auto"/>
              </w:divBdr>
              <w:divsChild>
                <w:div w:id="17536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2016-06-07T17:16:00Z</dcterms:created>
  <dcterms:modified xsi:type="dcterms:W3CDTF">2016-06-07T17:17:00Z</dcterms:modified>
</cp:coreProperties>
</file>