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3CEE" w14:textId="77777777" w:rsidR="004D410B" w:rsidRDefault="00D82C10" w:rsidP="00D82C10">
      <w:pPr>
        <w:pStyle w:val="NoSpacing"/>
        <w:rPr>
          <w:rFonts w:ascii="Garamond" w:hAnsi="Garamond"/>
          <w:sz w:val="24"/>
          <w:szCs w:val="24"/>
          <w:u w:val="single"/>
        </w:rPr>
      </w:pPr>
      <w:r w:rsidRPr="00313040">
        <w:rPr>
          <w:rFonts w:ascii="Garamond" w:hAnsi="Garamond"/>
          <w:sz w:val="24"/>
          <w:szCs w:val="24"/>
        </w:rPr>
        <w:t>Name:</w:t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</w:rPr>
        <w:t xml:space="preserve"> Date:</w:t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  <w:r w:rsidRPr="00313040">
        <w:rPr>
          <w:rFonts w:ascii="Garamond" w:hAnsi="Garamond"/>
          <w:sz w:val="24"/>
          <w:szCs w:val="24"/>
          <w:u w:val="single"/>
        </w:rPr>
        <w:tab/>
      </w:r>
    </w:p>
    <w:p w14:paraId="73C3667A" w14:textId="77777777" w:rsidR="001D2B2A" w:rsidRPr="001D2B2A" w:rsidRDefault="001D2B2A" w:rsidP="00D82C10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Group Members: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14:paraId="2A3F455E" w14:textId="77777777" w:rsidR="00D82C10" w:rsidRPr="00313040" w:rsidRDefault="00D82C10" w:rsidP="00D82C10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5854E21E" w14:textId="77777777" w:rsidR="002E57C7" w:rsidRDefault="00D21533" w:rsidP="00D82C1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Shakespeare Research Project and Presentation</w:t>
      </w:r>
    </w:p>
    <w:p w14:paraId="4B7370DD" w14:textId="77777777" w:rsidR="00D21533" w:rsidRPr="00313040" w:rsidRDefault="00D21533" w:rsidP="00D82C10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6BDB191" w14:textId="77777777" w:rsidR="002E57C7" w:rsidRPr="00313040" w:rsidRDefault="00D21533" w:rsidP="00D21533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“All the world’s a stage, and all the men and women merely players”</w:t>
      </w:r>
      <w:r w:rsidR="002E57C7" w:rsidRPr="00313040">
        <w:rPr>
          <w:rFonts w:ascii="Garamond" w:hAnsi="Garamond"/>
          <w:sz w:val="24"/>
          <w:szCs w:val="24"/>
        </w:rPr>
        <w:br/>
        <w:t xml:space="preserve">- </w:t>
      </w:r>
      <w:r>
        <w:rPr>
          <w:rFonts w:ascii="Garamond" w:hAnsi="Garamond"/>
          <w:sz w:val="24"/>
          <w:szCs w:val="24"/>
        </w:rPr>
        <w:t>William Shakespeare</w:t>
      </w:r>
    </w:p>
    <w:p w14:paraId="5651D500" w14:textId="77777777" w:rsidR="00D82C10" w:rsidRPr="00313040" w:rsidRDefault="00D82C10" w:rsidP="00D82C10">
      <w:pPr>
        <w:pStyle w:val="NoSpacing"/>
        <w:rPr>
          <w:rFonts w:ascii="Garamond" w:hAnsi="Garamond"/>
          <w:sz w:val="24"/>
          <w:szCs w:val="24"/>
        </w:rPr>
      </w:pPr>
    </w:p>
    <w:p w14:paraId="1C654C3A" w14:textId="77777777" w:rsidR="002E57C7" w:rsidRPr="00313040" w:rsidRDefault="00D21533" w:rsidP="00D82C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order to c</w:t>
      </w:r>
      <w:r w:rsidR="005461D9">
        <w:rPr>
          <w:rFonts w:ascii="Garamond" w:hAnsi="Garamond"/>
          <w:sz w:val="24"/>
          <w:szCs w:val="24"/>
        </w:rPr>
        <w:t>ompletely understand William Shakespeare and his many works</w:t>
      </w:r>
      <w:r>
        <w:rPr>
          <w:rFonts w:ascii="Garamond" w:hAnsi="Garamond"/>
          <w:sz w:val="24"/>
          <w:szCs w:val="24"/>
        </w:rPr>
        <w:t>, you must first introduce yourself to his life, the world he lived in</w:t>
      </w:r>
      <w:r w:rsidR="005461D9">
        <w:rPr>
          <w:rFonts w:ascii="Garamond" w:hAnsi="Garamond"/>
          <w:sz w:val="24"/>
          <w:szCs w:val="24"/>
        </w:rPr>
        <w:t>, his language</w:t>
      </w:r>
      <w:r>
        <w:rPr>
          <w:rFonts w:ascii="Garamond" w:hAnsi="Garamond"/>
          <w:sz w:val="24"/>
          <w:szCs w:val="24"/>
        </w:rPr>
        <w:t xml:space="preserve">, and </w:t>
      </w:r>
      <w:r w:rsidR="005461D9">
        <w:rPr>
          <w:rFonts w:ascii="Garamond" w:hAnsi="Garamond"/>
          <w:sz w:val="24"/>
          <w:szCs w:val="24"/>
        </w:rPr>
        <w:t>the imprint he has left on literature that has endured for hundreds of years.</w:t>
      </w:r>
    </w:p>
    <w:p w14:paraId="7529FDC5" w14:textId="77777777" w:rsidR="002E57C7" w:rsidRPr="00313040" w:rsidRDefault="002E57C7" w:rsidP="00D82C10">
      <w:pPr>
        <w:pStyle w:val="NoSpacing"/>
        <w:rPr>
          <w:rFonts w:ascii="Garamond" w:hAnsi="Garamond"/>
          <w:sz w:val="24"/>
          <w:szCs w:val="24"/>
        </w:rPr>
      </w:pPr>
    </w:p>
    <w:p w14:paraId="66F97150" w14:textId="77777777" w:rsidR="00313040" w:rsidRPr="00313040" w:rsidRDefault="00480027" w:rsidP="0031304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Upon researching your given topic, you and your group members </w:t>
      </w:r>
      <w:r w:rsidR="001D2B2A">
        <w:rPr>
          <w:rFonts w:ascii="Garamond" w:hAnsi="Garamond"/>
          <w:sz w:val="24"/>
          <w:szCs w:val="24"/>
        </w:rPr>
        <w:t xml:space="preserve">will present a </w:t>
      </w:r>
      <w:proofErr w:type="spellStart"/>
      <w:r w:rsidR="001D2B2A">
        <w:rPr>
          <w:rFonts w:ascii="Garamond" w:hAnsi="Garamond"/>
          <w:sz w:val="24"/>
          <w:szCs w:val="24"/>
        </w:rPr>
        <w:t>prezi</w:t>
      </w:r>
      <w:proofErr w:type="spellEnd"/>
      <w:r w:rsidR="001D2B2A">
        <w:rPr>
          <w:rFonts w:ascii="Garamond" w:hAnsi="Garamond"/>
          <w:sz w:val="24"/>
          <w:szCs w:val="24"/>
        </w:rPr>
        <w:t xml:space="preserve"> or a power point, along with an artifact</w:t>
      </w:r>
      <w:r w:rsidR="002E57C7" w:rsidRPr="00313040">
        <w:rPr>
          <w:rFonts w:ascii="Garamond" w:hAnsi="Garamond"/>
          <w:sz w:val="24"/>
          <w:szCs w:val="24"/>
        </w:rPr>
        <w:t xml:space="preserve"> </w:t>
      </w:r>
      <w:r w:rsidR="00313040">
        <w:rPr>
          <w:rFonts w:ascii="Garamond" w:hAnsi="Garamond"/>
          <w:sz w:val="24"/>
          <w:szCs w:val="24"/>
        </w:rPr>
        <w:t>in an oral presentation</w:t>
      </w:r>
      <w:r w:rsidR="00313040" w:rsidRPr="00313040">
        <w:rPr>
          <w:rFonts w:ascii="Garamond" w:hAnsi="Garamond"/>
          <w:sz w:val="24"/>
          <w:szCs w:val="24"/>
        </w:rPr>
        <w:t xml:space="preserve">.  </w:t>
      </w:r>
      <w:r w:rsidR="005461D9">
        <w:rPr>
          <w:rFonts w:ascii="Garamond" w:hAnsi="Garamond"/>
          <w:sz w:val="24"/>
          <w:szCs w:val="24"/>
        </w:rPr>
        <w:t xml:space="preserve">Please note that </w:t>
      </w:r>
      <w:r w:rsidR="00F74369">
        <w:rPr>
          <w:rFonts w:ascii="Garamond" w:hAnsi="Garamond"/>
          <w:sz w:val="24"/>
          <w:szCs w:val="24"/>
        </w:rPr>
        <w:t>y</w:t>
      </w:r>
      <w:r w:rsidR="00313040" w:rsidRPr="00313040">
        <w:rPr>
          <w:rFonts w:ascii="Garamond" w:hAnsi="Garamond"/>
          <w:sz w:val="24"/>
          <w:szCs w:val="24"/>
        </w:rPr>
        <w:t xml:space="preserve">our </w:t>
      </w:r>
      <w:r w:rsidR="001D2B2A">
        <w:rPr>
          <w:rFonts w:ascii="Garamond" w:hAnsi="Garamond"/>
          <w:sz w:val="24"/>
          <w:szCs w:val="24"/>
        </w:rPr>
        <w:t xml:space="preserve">power point or </w:t>
      </w:r>
      <w:proofErr w:type="spellStart"/>
      <w:r w:rsidR="001D2B2A">
        <w:rPr>
          <w:rFonts w:ascii="Garamond" w:hAnsi="Garamond"/>
          <w:sz w:val="24"/>
          <w:szCs w:val="24"/>
        </w:rPr>
        <w:t>prezi</w:t>
      </w:r>
      <w:proofErr w:type="spellEnd"/>
      <w:r w:rsidR="001D2B2A">
        <w:rPr>
          <w:rFonts w:ascii="Garamond" w:hAnsi="Garamond"/>
          <w:sz w:val="24"/>
          <w:szCs w:val="24"/>
        </w:rPr>
        <w:t xml:space="preserve"> </w:t>
      </w:r>
      <w:r w:rsidR="00313040" w:rsidRPr="00313040">
        <w:rPr>
          <w:rFonts w:ascii="Garamond" w:hAnsi="Garamond"/>
          <w:sz w:val="24"/>
          <w:szCs w:val="24"/>
        </w:rPr>
        <w:t>must include the following</w:t>
      </w:r>
      <w:r w:rsidR="00313040" w:rsidRPr="00313040">
        <w:rPr>
          <w:rFonts w:ascii="Garamond" w:eastAsia="Times New Roman" w:hAnsi="Garamond" w:cs="Times New Roman"/>
          <w:sz w:val="24"/>
          <w:szCs w:val="24"/>
        </w:rPr>
        <w:t xml:space="preserve"> content:</w:t>
      </w:r>
    </w:p>
    <w:p w14:paraId="0A7D08EB" w14:textId="77777777" w:rsidR="005461D9" w:rsidRDefault="00480027" w:rsidP="00313040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</w:t>
      </w:r>
      <w:r w:rsidR="005461D9">
        <w:rPr>
          <w:rFonts w:ascii="Garamond" w:eastAsia="Times New Roman" w:hAnsi="Garamond" w:cs="Times New Roman"/>
          <w:sz w:val="24"/>
          <w:szCs w:val="24"/>
        </w:rPr>
        <w:t>ulleted information listed under your given topic (30)</w:t>
      </w:r>
    </w:p>
    <w:p w14:paraId="79CBE6B3" w14:textId="77777777" w:rsidR="00313040" w:rsidRPr="00313040" w:rsidRDefault="00313040" w:rsidP="00313040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74369">
        <w:rPr>
          <w:rFonts w:ascii="Garamond" w:eastAsia="Times New Roman" w:hAnsi="Garamond" w:cs="Times New Roman"/>
          <w:b/>
          <w:sz w:val="24"/>
          <w:szCs w:val="24"/>
        </w:rPr>
        <w:t>At least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13040">
        <w:rPr>
          <w:rFonts w:ascii="Garamond" w:eastAsia="Times New Roman" w:hAnsi="Garamond" w:cs="Times New Roman"/>
          <w:sz w:val="24"/>
          <w:szCs w:val="24"/>
        </w:rPr>
        <w:t xml:space="preserve">1 memorable quote </w:t>
      </w:r>
      <w:r>
        <w:rPr>
          <w:rFonts w:ascii="Garamond" w:eastAsia="Times New Roman" w:hAnsi="Garamond" w:cs="Times New Roman"/>
          <w:sz w:val="24"/>
          <w:szCs w:val="24"/>
        </w:rPr>
        <w:t xml:space="preserve">that serves as a theme for your </w:t>
      </w:r>
      <w:r w:rsidR="005461D9">
        <w:rPr>
          <w:rFonts w:ascii="Garamond" w:eastAsia="Times New Roman" w:hAnsi="Garamond" w:cs="Times New Roman"/>
          <w:sz w:val="24"/>
          <w:szCs w:val="24"/>
        </w:rPr>
        <w:t xml:space="preserve">presentation </w:t>
      </w:r>
      <w:r>
        <w:rPr>
          <w:rFonts w:ascii="Garamond" w:eastAsia="Times New Roman" w:hAnsi="Garamond" w:cs="Times New Roman"/>
          <w:sz w:val="24"/>
          <w:szCs w:val="24"/>
        </w:rPr>
        <w:t>(5)</w:t>
      </w:r>
    </w:p>
    <w:p w14:paraId="1E5E5E3C" w14:textId="77777777" w:rsidR="002E57C7" w:rsidRDefault="00313040" w:rsidP="002E57C7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74369">
        <w:rPr>
          <w:rFonts w:ascii="Garamond" w:eastAsia="Times New Roman" w:hAnsi="Garamond" w:cs="Times New Roman"/>
          <w:b/>
          <w:sz w:val="24"/>
          <w:szCs w:val="24"/>
        </w:rPr>
        <w:t>At least</w:t>
      </w:r>
      <w:r w:rsidRPr="00313040">
        <w:rPr>
          <w:rFonts w:ascii="Garamond" w:eastAsia="Times New Roman" w:hAnsi="Garamond" w:cs="Times New Roman"/>
          <w:sz w:val="24"/>
          <w:szCs w:val="24"/>
        </w:rPr>
        <w:t xml:space="preserve"> 5 pictures </w:t>
      </w:r>
      <w:r w:rsidR="005461D9">
        <w:rPr>
          <w:rFonts w:ascii="Garamond" w:eastAsia="Times New Roman" w:hAnsi="Garamond" w:cs="Times New Roman"/>
          <w:sz w:val="24"/>
          <w:szCs w:val="24"/>
        </w:rPr>
        <w:t xml:space="preserve">and/or clip art </w:t>
      </w:r>
      <w:r>
        <w:rPr>
          <w:rFonts w:ascii="Garamond" w:eastAsia="Times New Roman" w:hAnsi="Garamond" w:cs="Times New Roman"/>
          <w:sz w:val="24"/>
          <w:szCs w:val="24"/>
        </w:rPr>
        <w:t>(5)</w:t>
      </w:r>
    </w:p>
    <w:p w14:paraId="2551EB5B" w14:textId="77777777" w:rsidR="00E80DF8" w:rsidRPr="00E80DF8" w:rsidRDefault="00E80DF8" w:rsidP="00E80DF8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14:paraId="52BEC771" w14:textId="77777777" w:rsidR="002E57C7" w:rsidRDefault="002E57C7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 w:rsidRPr="002E57C7">
        <w:rPr>
          <w:rFonts w:ascii="Garamond" w:eastAsia="Cambria" w:hAnsi="Garamond" w:cs="Times New Roman"/>
          <w:sz w:val="24"/>
          <w:szCs w:val="24"/>
          <w:u w:val="single"/>
        </w:rPr>
        <w:tab/>
      </w:r>
      <w:r w:rsidR="00313040">
        <w:rPr>
          <w:rFonts w:ascii="Garamond" w:eastAsia="Cambria" w:hAnsi="Garamond" w:cs="Times New Roman"/>
          <w:sz w:val="24"/>
          <w:szCs w:val="24"/>
        </w:rPr>
        <w:t>/4</w:t>
      </w:r>
      <w:r w:rsidRPr="00313040">
        <w:rPr>
          <w:rFonts w:ascii="Garamond" w:eastAsia="Cambria" w:hAnsi="Garamond" w:cs="Times New Roman"/>
          <w:sz w:val="24"/>
          <w:szCs w:val="24"/>
        </w:rPr>
        <w:t>0</w:t>
      </w:r>
      <w:r w:rsidR="001D2B2A">
        <w:rPr>
          <w:rFonts w:ascii="Garamond" w:eastAsia="Cambria" w:hAnsi="Garamond" w:cs="Times New Roman"/>
          <w:sz w:val="24"/>
          <w:szCs w:val="24"/>
        </w:rPr>
        <w:t xml:space="preserve">:  </w:t>
      </w:r>
      <w:r w:rsidRPr="00313040">
        <w:rPr>
          <w:rFonts w:ascii="Garamond" w:eastAsia="Cambria" w:hAnsi="Garamond" w:cs="Times New Roman"/>
          <w:sz w:val="24"/>
          <w:szCs w:val="24"/>
        </w:rPr>
        <w:t xml:space="preserve">Visual </w:t>
      </w:r>
      <w:r w:rsidR="001D2B2A">
        <w:rPr>
          <w:rFonts w:ascii="Garamond" w:eastAsia="Cambria" w:hAnsi="Garamond" w:cs="Times New Roman"/>
          <w:sz w:val="24"/>
          <w:szCs w:val="24"/>
        </w:rPr>
        <w:t>(</w:t>
      </w:r>
      <w:proofErr w:type="spellStart"/>
      <w:r w:rsidR="001D2B2A">
        <w:rPr>
          <w:rFonts w:ascii="Garamond" w:eastAsia="Cambria" w:hAnsi="Garamond" w:cs="Times New Roman"/>
          <w:sz w:val="24"/>
          <w:szCs w:val="24"/>
        </w:rPr>
        <w:t>prezi</w:t>
      </w:r>
      <w:proofErr w:type="spellEnd"/>
      <w:r w:rsidR="001D2B2A">
        <w:rPr>
          <w:rFonts w:ascii="Garamond" w:eastAsia="Cambria" w:hAnsi="Garamond" w:cs="Times New Roman"/>
          <w:sz w:val="24"/>
          <w:szCs w:val="24"/>
        </w:rPr>
        <w:t xml:space="preserve"> or power point)</w:t>
      </w:r>
    </w:p>
    <w:p w14:paraId="7BF61B87" w14:textId="77777777" w:rsidR="00313040" w:rsidRDefault="00313040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14:paraId="2B8B164F" w14:textId="77777777" w:rsidR="00313040" w:rsidRPr="002E57C7" w:rsidRDefault="00313040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>
        <w:rPr>
          <w:rFonts w:ascii="Garamond" w:eastAsia="Cambria" w:hAnsi="Garamond" w:cs="Times New Roman"/>
          <w:sz w:val="24"/>
          <w:szCs w:val="24"/>
          <w:u w:val="single"/>
        </w:rPr>
        <w:tab/>
      </w:r>
      <w:r w:rsidR="00E80DF8">
        <w:rPr>
          <w:rFonts w:ascii="Garamond" w:eastAsia="Cambria" w:hAnsi="Garamond" w:cs="Times New Roman"/>
          <w:sz w:val="24"/>
          <w:szCs w:val="24"/>
        </w:rPr>
        <w:t>/20</w:t>
      </w:r>
      <w:r w:rsidR="001D2B2A">
        <w:rPr>
          <w:rFonts w:ascii="Garamond" w:eastAsia="Cambria" w:hAnsi="Garamond" w:cs="Times New Roman"/>
          <w:sz w:val="24"/>
          <w:szCs w:val="24"/>
        </w:rPr>
        <w:t xml:space="preserve">:  </w:t>
      </w:r>
      <w:r>
        <w:rPr>
          <w:rFonts w:ascii="Garamond" w:eastAsia="Cambria" w:hAnsi="Garamond" w:cs="Times New Roman"/>
          <w:sz w:val="24"/>
          <w:szCs w:val="24"/>
        </w:rPr>
        <w:t>Visual is neat</w:t>
      </w:r>
      <w:r w:rsidR="001D2B2A">
        <w:rPr>
          <w:rFonts w:ascii="Garamond" w:eastAsia="Cambria" w:hAnsi="Garamond" w:cs="Times New Roman"/>
          <w:sz w:val="24"/>
          <w:szCs w:val="24"/>
        </w:rPr>
        <w:t>,</w:t>
      </w:r>
      <w:r>
        <w:rPr>
          <w:rFonts w:ascii="Garamond" w:eastAsia="Cambria" w:hAnsi="Garamond" w:cs="Times New Roman"/>
          <w:sz w:val="24"/>
          <w:szCs w:val="24"/>
        </w:rPr>
        <w:t xml:space="preserve"> “flows”</w:t>
      </w:r>
      <w:r w:rsidR="00E80DF8">
        <w:rPr>
          <w:rFonts w:ascii="Garamond" w:eastAsia="Cambria" w:hAnsi="Garamond" w:cs="Times New Roman"/>
          <w:sz w:val="24"/>
          <w:szCs w:val="24"/>
        </w:rPr>
        <w:t>,</w:t>
      </w:r>
      <w:r w:rsidR="001D2B2A">
        <w:rPr>
          <w:rFonts w:ascii="Garamond" w:eastAsia="Cambria" w:hAnsi="Garamond" w:cs="Times New Roman"/>
          <w:sz w:val="24"/>
          <w:szCs w:val="24"/>
        </w:rPr>
        <w:t xml:space="preserve"> font isn’t too small</w:t>
      </w:r>
      <w:r w:rsidR="00E80DF8">
        <w:rPr>
          <w:rFonts w:ascii="Garamond" w:eastAsia="Cambria" w:hAnsi="Garamond" w:cs="Times New Roman"/>
          <w:sz w:val="24"/>
          <w:szCs w:val="24"/>
        </w:rPr>
        <w:t xml:space="preserve">, and at least 2 sources are included </w:t>
      </w:r>
    </w:p>
    <w:p w14:paraId="11E3AFBD" w14:textId="77777777" w:rsidR="002E57C7" w:rsidRPr="002E57C7" w:rsidRDefault="002E57C7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14:paraId="66D9B3BC" w14:textId="77777777" w:rsidR="002E57C7" w:rsidRDefault="002E57C7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 w:rsidRPr="002E57C7">
        <w:rPr>
          <w:rFonts w:ascii="Garamond" w:eastAsia="Cambria" w:hAnsi="Garamond" w:cs="Times New Roman"/>
          <w:sz w:val="24"/>
          <w:szCs w:val="24"/>
          <w:u w:val="single"/>
        </w:rPr>
        <w:tab/>
      </w:r>
      <w:r w:rsidRPr="00313040">
        <w:rPr>
          <w:rFonts w:ascii="Garamond" w:eastAsia="Cambria" w:hAnsi="Garamond" w:cs="Times New Roman"/>
          <w:sz w:val="24"/>
          <w:szCs w:val="24"/>
        </w:rPr>
        <w:t>/40</w:t>
      </w:r>
      <w:r w:rsidR="001D2B2A">
        <w:rPr>
          <w:rFonts w:ascii="Garamond" w:eastAsia="Cambria" w:hAnsi="Garamond" w:cs="Times New Roman"/>
          <w:sz w:val="24"/>
          <w:szCs w:val="24"/>
        </w:rPr>
        <w:t xml:space="preserve">:  </w:t>
      </w:r>
      <w:r w:rsidR="00E80DF8">
        <w:rPr>
          <w:rFonts w:ascii="Garamond" w:eastAsia="Cambria" w:hAnsi="Garamond" w:cs="Times New Roman"/>
          <w:sz w:val="24"/>
          <w:szCs w:val="24"/>
        </w:rPr>
        <w:t>Oral Presentation</w:t>
      </w:r>
    </w:p>
    <w:p w14:paraId="48D1177A" w14:textId="77777777" w:rsidR="002E57C7" w:rsidRDefault="002E57C7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14:paraId="187E778B" w14:textId="77777777" w:rsidR="005461D9" w:rsidRPr="002E57C7" w:rsidRDefault="005461D9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p w14:paraId="46BCC944" w14:textId="77777777" w:rsidR="002E57C7" w:rsidRPr="002E57C7" w:rsidRDefault="002E57C7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  <w:r w:rsidRPr="002E57C7">
        <w:rPr>
          <w:rFonts w:ascii="Garamond" w:eastAsia="Cambria" w:hAnsi="Garamond" w:cs="Times New Roman"/>
          <w:sz w:val="24"/>
          <w:szCs w:val="24"/>
          <w:u w:val="single"/>
        </w:rPr>
        <w:tab/>
      </w:r>
      <w:r w:rsidRPr="002E57C7">
        <w:rPr>
          <w:rFonts w:ascii="Garamond" w:eastAsia="Cambria" w:hAnsi="Garamond" w:cs="Times New Roman"/>
          <w:sz w:val="24"/>
          <w:szCs w:val="24"/>
        </w:rPr>
        <w:t>/100</w:t>
      </w:r>
    </w:p>
    <w:p w14:paraId="53821144" w14:textId="77777777" w:rsidR="00313040" w:rsidRPr="002E57C7" w:rsidRDefault="00313040" w:rsidP="002E57C7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8856"/>
      </w:tblGrid>
      <w:tr w:rsidR="002E57C7" w:rsidRPr="002E57C7" w14:paraId="663BC072" w14:textId="77777777" w:rsidTr="00850222">
        <w:tc>
          <w:tcPr>
            <w:tcW w:w="8856" w:type="dxa"/>
          </w:tcPr>
          <w:p w14:paraId="3FDD3632" w14:textId="77777777" w:rsidR="002E57C7" w:rsidRPr="002E57C7" w:rsidRDefault="002E57C7" w:rsidP="002E57C7">
            <w:pPr>
              <w:rPr>
                <w:rFonts w:ascii="Garamond" w:eastAsia="Cambria" w:hAnsi="Garamond" w:cs="Times New Roman"/>
              </w:rPr>
            </w:pPr>
            <w:r w:rsidRPr="002E57C7">
              <w:rPr>
                <w:rFonts w:ascii="Garamond" w:eastAsia="Cambria" w:hAnsi="Garamond" w:cs="Times New Roman"/>
              </w:rPr>
              <w:t>Teacher Comments:</w:t>
            </w:r>
          </w:p>
          <w:p w14:paraId="2474E37F" w14:textId="77777777" w:rsidR="002E57C7" w:rsidRPr="002E57C7" w:rsidRDefault="002E57C7" w:rsidP="002E57C7">
            <w:pPr>
              <w:rPr>
                <w:rFonts w:ascii="Garamond" w:eastAsia="Cambria" w:hAnsi="Garamond" w:cs="Times New Roman"/>
              </w:rPr>
            </w:pPr>
          </w:p>
          <w:p w14:paraId="334855FB" w14:textId="77777777" w:rsidR="002E57C7" w:rsidRPr="002E57C7" w:rsidRDefault="002E57C7" w:rsidP="002E57C7">
            <w:pPr>
              <w:rPr>
                <w:rFonts w:ascii="Garamond" w:eastAsia="Cambria" w:hAnsi="Garamond" w:cs="Times New Roman"/>
              </w:rPr>
            </w:pPr>
          </w:p>
          <w:p w14:paraId="791745A9" w14:textId="77777777" w:rsidR="002E57C7" w:rsidRPr="002E57C7" w:rsidRDefault="002E57C7" w:rsidP="002E57C7">
            <w:pPr>
              <w:rPr>
                <w:rFonts w:ascii="Garamond" w:eastAsia="Cambria" w:hAnsi="Garamond" w:cs="Times New Roman"/>
              </w:rPr>
            </w:pPr>
          </w:p>
          <w:p w14:paraId="0CD86F8A" w14:textId="77777777" w:rsidR="002E57C7" w:rsidRPr="002E57C7" w:rsidRDefault="002E57C7" w:rsidP="002E57C7">
            <w:pPr>
              <w:rPr>
                <w:rFonts w:ascii="Garamond" w:eastAsia="Cambria" w:hAnsi="Garamond" w:cs="Times New Roman"/>
              </w:rPr>
            </w:pPr>
          </w:p>
        </w:tc>
      </w:tr>
    </w:tbl>
    <w:p w14:paraId="1D52C1EA" w14:textId="77777777" w:rsidR="00313040" w:rsidRDefault="00313040" w:rsidP="00313040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AE5E216" w14:textId="77777777" w:rsidR="00313040" w:rsidRPr="00313040" w:rsidRDefault="00313040" w:rsidP="005461D9">
      <w:pPr>
        <w:pStyle w:val="NoSpacing"/>
        <w:rPr>
          <w:rFonts w:ascii="Garamond" w:hAnsi="Garamond"/>
          <w:sz w:val="24"/>
          <w:szCs w:val="24"/>
        </w:rPr>
      </w:pPr>
    </w:p>
    <w:p w14:paraId="301F22AF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582725C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86A04A4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464103E2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473EDC0E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18CCE97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21DE57F7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69E161CA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6717208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493042BF" w14:textId="77777777" w:rsidR="00E80DF8" w:rsidRDefault="00E80DF8" w:rsidP="005461D9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B7D68CF" w14:textId="77777777" w:rsidR="00313040" w:rsidRDefault="00480027" w:rsidP="005461D9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“This above all:  To thine own self be true”</w:t>
      </w:r>
    </w:p>
    <w:p w14:paraId="752ABBB7" w14:textId="77777777" w:rsidR="00480027" w:rsidRPr="00D82C10" w:rsidRDefault="00480027" w:rsidP="00480027">
      <w:pPr>
        <w:pStyle w:val="NoSpacing"/>
        <w:jc w:val="center"/>
        <w:rPr>
          <w:rFonts w:ascii="Garamond" w:hAnsi="Garamond"/>
          <w:sz w:val="24"/>
          <w:szCs w:val="24"/>
        </w:rPr>
      </w:pPr>
      <w:r w:rsidRPr="0048002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William Shakespeare, </w:t>
      </w:r>
      <w:r w:rsidRPr="00480027">
        <w:rPr>
          <w:rFonts w:ascii="Garamond" w:hAnsi="Garamond"/>
          <w:i/>
          <w:sz w:val="24"/>
          <w:szCs w:val="24"/>
        </w:rPr>
        <w:t>Hamlet</w:t>
      </w:r>
    </w:p>
    <w:sectPr w:rsidR="00480027" w:rsidRPr="00D82C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59A2" w14:textId="77777777" w:rsidR="008A0542" w:rsidRDefault="008A0542" w:rsidP="00F74369">
      <w:pPr>
        <w:spacing w:after="0" w:line="240" w:lineRule="auto"/>
      </w:pPr>
      <w:r>
        <w:separator/>
      </w:r>
    </w:p>
  </w:endnote>
  <w:endnote w:type="continuationSeparator" w:id="0">
    <w:p w14:paraId="1F2894A2" w14:textId="77777777" w:rsidR="008A0542" w:rsidRDefault="008A0542" w:rsidP="00F7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D9C6" w14:textId="77777777" w:rsidR="008A0542" w:rsidRDefault="008A0542" w:rsidP="00F74369">
      <w:pPr>
        <w:spacing w:after="0" w:line="240" w:lineRule="auto"/>
      </w:pPr>
      <w:r>
        <w:separator/>
      </w:r>
    </w:p>
  </w:footnote>
  <w:footnote w:type="continuationSeparator" w:id="0">
    <w:p w14:paraId="4BB98D11" w14:textId="77777777" w:rsidR="008A0542" w:rsidRDefault="008A0542" w:rsidP="00F7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A19F" w14:textId="77777777" w:rsidR="00F74369" w:rsidRPr="00F74369" w:rsidRDefault="00F74369" w:rsidP="00F74369">
    <w:pPr>
      <w:pStyle w:val="Header"/>
      <w:jc w:val="right"/>
      <w:rPr>
        <w:rFonts w:ascii="Garamond" w:hAnsi="Garamond"/>
      </w:rPr>
    </w:pPr>
    <w:r w:rsidRPr="00F74369">
      <w:rPr>
        <w:rFonts w:ascii="Garamond" w:hAnsi="Garamond"/>
      </w:rPr>
      <w:t>Major Assignments</w:t>
    </w:r>
  </w:p>
  <w:p w14:paraId="2FB60D3B" w14:textId="77777777" w:rsidR="00F74369" w:rsidRPr="00F74369" w:rsidRDefault="00480027" w:rsidP="00F74369">
    <w:pPr>
      <w:pStyle w:val="Header"/>
      <w:jc w:val="right"/>
      <w:rPr>
        <w:rFonts w:ascii="Garamond" w:hAnsi="Garamond"/>
      </w:rPr>
    </w:pPr>
    <w:r>
      <w:rPr>
        <w:rFonts w:ascii="Garamond" w:hAnsi="Garamond"/>
        <w:i/>
      </w:rPr>
      <w:t xml:space="preserve">Hamlet </w:t>
    </w:r>
    <w:r w:rsidR="00F74369" w:rsidRPr="00F74369">
      <w:rPr>
        <w:rFonts w:ascii="Garamond" w:hAnsi="Garamond"/>
      </w:rPr>
      <w:t xml:space="preserve">by </w:t>
    </w:r>
    <w:r>
      <w:rPr>
        <w:rFonts w:ascii="Garamond" w:hAnsi="Garamond"/>
      </w:rPr>
      <w:t>William Shakespeare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7C1"/>
    <w:multiLevelType w:val="hybridMultilevel"/>
    <w:tmpl w:val="C21EB1BC"/>
    <w:lvl w:ilvl="0" w:tplc="129AE1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6ED"/>
    <w:multiLevelType w:val="hybridMultilevel"/>
    <w:tmpl w:val="38BAB38E"/>
    <w:lvl w:ilvl="0" w:tplc="71AA15F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A57BC"/>
    <w:multiLevelType w:val="hybridMultilevel"/>
    <w:tmpl w:val="6492BB50"/>
    <w:lvl w:ilvl="0" w:tplc="5F2CA9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D95"/>
    <w:multiLevelType w:val="hybridMultilevel"/>
    <w:tmpl w:val="B98EF6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4DC1"/>
    <w:multiLevelType w:val="hybridMultilevel"/>
    <w:tmpl w:val="39F49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10"/>
    <w:rsid w:val="00116076"/>
    <w:rsid w:val="001D2B2A"/>
    <w:rsid w:val="002E57C7"/>
    <w:rsid w:val="00313040"/>
    <w:rsid w:val="00480027"/>
    <w:rsid w:val="004D410B"/>
    <w:rsid w:val="005461D9"/>
    <w:rsid w:val="008A0542"/>
    <w:rsid w:val="00D21533"/>
    <w:rsid w:val="00D82C10"/>
    <w:rsid w:val="00E80DF8"/>
    <w:rsid w:val="00F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23A6"/>
  <w15:docId w15:val="{DEED7328-B9AE-4554-9D6B-A109EE27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C1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E57C7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E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69"/>
  </w:style>
  <w:style w:type="paragraph" w:styleId="Footer">
    <w:name w:val="footer"/>
    <w:basedOn w:val="Normal"/>
    <w:link w:val="FooterChar"/>
    <w:uiPriority w:val="99"/>
    <w:unhideWhenUsed/>
    <w:rsid w:val="00F7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69"/>
  </w:style>
  <w:style w:type="paragraph" w:styleId="BalloonText">
    <w:name w:val="Balloon Text"/>
    <w:basedOn w:val="Normal"/>
    <w:link w:val="BalloonTextChar"/>
    <w:uiPriority w:val="99"/>
    <w:semiHidden/>
    <w:unhideWhenUsed/>
    <w:rsid w:val="001D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8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2010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hilarymfilkins</dc:creator>
  <cp:lastModifiedBy>HILARY M. FILKINS</cp:lastModifiedBy>
  <cp:revision>2</cp:revision>
  <cp:lastPrinted>2015-12-10T12:44:00Z</cp:lastPrinted>
  <dcterms:created xsi:type="dcterms:W3CDTF">2020-07-18T01:03:00Z</dcterms:created>
  <dcterms:modified xsi:type="dcterms:W3CDTF">2020-07-18T01:03:00Z</dcterms:modified>
</cp:coreProperties>
</file>