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C8" w:rsidRPr="00D767C8" w:rsidRDefault="00D767C8" w:rsidP="00D767C8">
      <w:pPr>
        <w:pStyle w:val="NoSpacing"/>
        <w:rPr>
          <w:rFonts w:ascii="Garamond" w:hAnsi="Garamond"/>
          <w:sz w:val="24"/>
          <w:szCs w:val="24"/>
          <w:u w:val="single"/>
        </w:rPr>
      </w:pPr>
      <w:r w:rsidRPr="00D767C8">
        <w:rPr>
          <w:rFonts w:ascii="Garamond" w:hAnsi="Garamond"/>
          <w:sz w:val="24"/>
          <w:szCs w:val="24"/>
        </w:rPr>
        <w:t>Name:</w:t>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rPr>
        <w:t xml:space="preserve"> Date:</w:t>
      </w:r>
      <w:r w:rsidRPr="00D767C8">
        <w:rPr>
          <w:rFonts w:ascii="Garamond" w:hAnsi="Garamond"/>
          <w:sz w:val="24"/>
          <w:szCs w:val="24"/>
          <w:u w:val="single"/>
        </w:rPr>
        <w:tab/>
      </w:r>
      <w:r w:rsidRPr="00D767C8">
        <w:rPr>
          <w:rFonts w:ascii="Garamond" w:hAnsi="Garamond"/>
          <w:sz w:val="24"/>
          <w:szCs w:val="24"/>
          <w:u w:val="single"/>
        </w:rPr>
        <w:tab/>
      </w:r>
      <w:r w:rsidRPr="00D767C8">
        <w:rPr>
          <w:rFonts w:ascii="Garamond" w:hAnsi="Garamond"/>
          <w:sz w:val="24"/>
          <w:szCs w:val="24"/>
          <w:u w:val="single"/>
        </w:rPr>
        <w:tab/>
      </w:r>
    </w:p>
    <w:p w:rsidR="00D767C8" w:rsidRPr="00D767C8" w:rsidRDefault="00D767C8" w:rsidP="00D767C8">
      <w:pPr>
        <w:pStyle w:val="NoSpacing"/>
        <w:rPr>
          <w:rFonts w:ascii="Garamond" w:hAnsi="Garamond"/>
          <w:sz w:val="24"/>
          <w:szCs w:val="24"/>
          <w:u w:val="single"/>
        </w:rPr>
      </w:pPr>
    </w:p>
    <w:p w:rsidR="00D767C8" w:rsidRPr="00D767C8" w:rsidRDefault="00D767C8" w:rsidP="00D767C8">
      <w:pPr>
        <w:pStyle w:val="NoSpacing"/>
        <w:jc w:val="center"/>
        <w:rPr>
          <w:rFonts w:ascii="Garamond" w:hAnsi="Garamond"/>
          <w:sz w:val="24"/>
          <w:szCs w:val="24"/>
        </w:rPr>
      </w:pPr>
      <w:r w:rsidRPr="00D767C8">
        <w:rPr>
          <w:rFonts w:ascii="Garamond" w:hAnsi="Garamond"/>
          <w:sz w:val="24"/>
          <w:szCs w:val="24"/>
        </w:rPr>
        <w:t>Act I</w:t>
      </w:r>
      <w:r w:rsidR="00B87818">
        <w:rPr>
          <w:rFonts w:ascii="Garamond" w:hAnsi="Garamond"/>
          <w:sz w:val="24"/>
          <w:szCs w:val="24"/>
        </w:rPr>
        <w:t>I</w:t>
      </w:r>
    </w:p>
    <w:p w:rsidR="00D767C8" w:rsidRPr="00D767C8" w:rsidRDefault="00D767C8" w:rsidP="00D767C8">
      <w:pPr>
        <w:pStyle w:val="NoSpacing"/>
        <w:jc w:val="center"/>
        <w:rPr>
          <w:rFonts w:ascii="Garamond" w:hAnsi="Garamond"/>
          <w:sz w:val="24"/>
          <w:szCs w:val="24"/>
        </w:rPr>
      </w:pPr>
    </w:p>
    <w:p w:rsidR="00D767C8" w:rsidRPr="00D767C8" w:rsidRDefault="000318B7" w:rsidP="00D767C8">
      <w:pPr>
        <w:pStyle w:val="NoSpacing"/>
        <w:jc w:val="center"/>
        <w:rPr>
          <w:rFonts w:ascii="Garamond" w:hAnsi="Garamond"/>
          <w:sz w:val="24"/>
          <w:szCs w:val="24"/>
        </w:rPr>
      </w:pPr>
      <w:r>
        <w:rPr>
          <w:rFonts w:ascii="Garamond" w:hAnsi="Garamond"/>
          <w:noProof/>
          <w:sz w:val="24"/>
          <w:szCs w:val="24"/>
          <w:lang w:eastAsia="en-US"/>
        </w:rPr>
        <w:drawing>
          <wp:inline distT="0" distB="0" distL="0" distR="0">
            <wp:extent cx="953501" cy="644979"/>
            <wp:effectExtent l="19050" t="0" r="0" b="0"/>
            <wp:docPr id="1" name="Picture 1" descr="C:\Documents and Settings\hilarymfilkins\Local Settings\Temporary Internet Files\Content.IE5\X2OIX0AE\MP9004264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ilarymfilkins\Local Settings\Temporary Internet Files\Content.IE5\X2OIX0AE\MP900426478[1].jpg"/>
                    <pic:cNvPicPr>
                      <a:picLocks noChangeAspect="1" noChangeArrowheads="1"/>
                    </pic:cNvPicPr>
                  </pic:nvPicPr>
                  <pic:blipFill>
                    <a:blip r:embed="rId9" cstate="print"/>
                    <a:srcRect/>
                    <a:stretch>
                      <a:fillRect/>
                    </a:stretch>
                  </pic:blipFill>
                  <pic:spPr bwMode="auto">
                    <a:xfrm>
                      <a:off x="0" y="0"/>
                      <a:ext cx="953938" cy="645275"/>
                    </a:xfrm>
                    <a:prstGeom prst="rect">
                      <a:avLst/>
                    </a:prstGeom>
                    <a:noFill/>
                    <a:ln w="9525">
                      <a:noFill/>
                      <a:miter lim="800000"/>
                      <a:headEnd/>
                      <a:tailEnd/>
                    </a:ln>
                  </pic:spPr>
                </pic:pic>
              </a:graphicData>
            </a:graphic>
          </wp:inline>
        </w:drawing>
      </w:r>
    </w:p>
    <w:p w:rsidR="00D767C8" w:rsidRPr="00D767C8" w:rsidRDefault="00D767C8" w:rsidP="00D767C8">
      <w:pPr>
        <w:pStyle w:val="NoSpacing"/>
        <w:jc w:val="center"/>
        <w:rPr>
          <w:rFonts w:ascii="Garamond" w:hAnsi="Garamond"/>
          <w:sz w:val="24"/>
          <w:szCs w:val="24"/>
        </w:rPr>
      </w:pPr>
    </w:p>
    <w:tbl>
      <w:tblPr>
        <w:tblStyle w:val="TableGrid"/>
        <w:tblW w:w="8856" w:type="dxa"/>
        <w:tblInd w:w="262" w:type="dxa"/>
        <w:tblLook w:val="01E0" w:firstRow="1" w:lastRow="1" w:firstColumn="1" w:lastColumn="1" w:noHBand="0" w:noVBand="0"/>
      </w:tblPr>
      <w:tblGrid>
        <w:gridCol w:w="8856"/>
      </w:tblGrid>
      <w:tr w:rsidR="00D767C8" w:rsidRPr="00D767C8" w:rsidTr="00333EDC">
        <w:tc>
          <w:tcPr>
            <w:tcW w:w="8856" w:type="dxa"/>
          </w:tcPr>
          <w:p w:rsidR="00D767C8" w:rsidRPr="00D767C8" w:rsidRDefault="00D767C8" w:rsidP="00333EDC">
            <w:pPr>
              <w:rPr>
                <w:rFonts w:ascii="Garamond" w:hAnsi="Garamond"/>
              </w:rPr>
            </w:pPr>
            <w:r w:rsidRPr="00D767C8">
              <w:rPr>
                <w:rFonts w:ascii="Garamond" w:hAnsi="Garamond"/>
                <w:b/>
              </w:rPr>
              <w:t>Directions:</w:t>
            </w:r>
            <w:r w:rsidRPr="00D767C8">
              <w:rPr>
                <w:rFonts w:ascii="Garamond" w:hAnsi="Garamond"/>
              </w:rPr>
              <w:t xml:space="preserve">  Answer the following questions as you read through Act I</w:t>
            </w:r>
            <w:r w:rsidR="00456E8D">
              <w:rPr>
                <w:rFonts w:ascii="Garamond" w:hAnsi="Garamond"/>
              </w:rPr>
              <w:t>I</w:t>
            </w:r>
            <w:r w:rsidRPr="00D767C8">
              <w:rPr>
                <w:rFonts w:ascii="Garamond" w:hAnsi="Garamond"/>
              </w:rPr>
              <w:t xml:space="preserve"> of </w:t>
            </w:r>
            <w:r w:rsidRPr="00D767C8">
              <w:rPr>
                <w:rFonts w:ascii="Garamond" w:hAnsi="Garamond"/>
                <w:i/>
              </w:rPr>
              <w:t>Romeo &amp; Juliet</w:t>
            </w:r>
            <w:r w:rsidRPr="00D767C8">
              <w:rPr>
                <w:rFonts w:ascii="Garamond" w:hAnsi="Garamond"/>
              </w:rPr>
              <w:t>.  Answer in complete sentences on a separate sheet of white lined paper; provide page numbers and quotes where noted to support your responses.</w:t>
            </w:r>
          </w:p>
        </w:tc>
      </w:tr>
    </w:tbl>
    <w:p w:rsidR="00A4250A" w:rsidRPr="00D767C8" w:rsidRDefault="00A4250A">
      <w:pPr>
        <w:rPr>
          <w:rFonts w:ascii="Garamond" w:hAnsi="Garamond"/>
        </w:rPr>
      </w:pPr>
    </w:p>
    <w:p w:rsidR="00D767C8" w:rsidRPr="00D767C8" w:rsidRDefault="00D767C8">
      <w:pPr>
        <w:rPr>
          <w:rFonts w:ascii="Garamond" w:hAnsi="Garamond"/>
        </w:rPr>
      </w:pPr>
      <w:r w:rsidRPr="00D767C8">
        <w:rPr>
          <w:rFonts w:ascii="Garamond" w:hAnsi="Garamond"/>
        </w:rPr>
        <w:t>Scene ii:</w:t>
      </w:r>
    </w:p>
    <w:p w:rsidR="00D767C8" w:rsidRPr="00D767C8" w:rsidRDefault="00D767C8">
      <w:pPr>
        <w:rPr>
          <w:rFonts w:ascii="Garamond" w:hAnsi="Garamond"/>
        </w:rPr>
      </w:pPr>
    </w:p>
    <w:p w:rsidR="00D767C8" w:rsidRDefault="00D767C8" w:rsidP="00D767C8">
      <w:pPr>
        <w:pStyle w:val="ListParagraph"/>
        <w:numPr>
          <w:ilvl w:val="0"/>
          <w:numId w:val="1"/>
        </w:numPr>
        <w:rPr>
          <w:rFonts w:ascii="Garamond" w:hAnsi="Garamond"/>
        </w:rPr>
      </w:pPr>
      <w:r w:rsidRPr="00D767C8">
        <w:rPr>
          <w:rFonts w:ascii="Garamond" w:hAnsi="Garamond"/>
        </w:rPr>
        <w:t xml:space="preserve">Juliet is on </w:t>
      </w:r>
      <w:r>
        <w:rPr>
          <w:rFonts w:ascii="Garamond" w:hAnsi="Garamond"/>
        </w:rPr>
        <w:t>the balcony outside her bedroom but cannot hear the words that Romeo says to himself as he looks at her from the hiding place below.  Answer the following questions about lines 2-25:</w:t>
      </w:r>
    </w:p>
    <w:p w:rsidR="00D767C8" w:rsidRDefault="00D767C8" w:rsidP="00D767C8">
      <w:pPr>
        <w:pStyle w:val="ListParagraph"/>
        <w:numPr>
          <w:ilvl w:val="0"/>
          <w:numId w:val="2"/>
        </w:numPr>
        <w:rPr>
          <w:rFonts w:ascii="Garamond" w:hAnsi="Garamond"/>
        </w:rPr>
      </w:pPr>
      <w:r>
        <w:rPr>
          <w:rFonts w:ascii="Garamond" w:hAnsi="Garamond"/>
        </w:rPr>
        <w:t>Romeo repeats the light and dark images he introduced when he saw Juliet for the first time.  Why does Romeo compare Juliet to the sun?</w:t>
      </w:r>
    </w:p>
    <w:p w:rsidR="00D767C8" w:rsidRDefault="00D767C8" w:rsidP="00D767C8">
      <w:pPr>
        <w:pStyle w:val="ListParagraph"/>
        <w:numPr>
          <w:ilvl w:val="0"/>
          <w:numId w:val="2"/>
        </w:numPr>
        <w:rPr>
          <w:rFonts w:ascii="Garamond" w:hAnsi="Garamond"/>
        </w:rPr>
      </w:pPr>
      <w:r>
        <w:rPr>
          <w:rFonts w:ascii="Garamond" w:hAnsi="Garamond"/>
        </w:rPr>
        <w:t>Why is the moon envious?</w:t>
      </w:r>
    </w:p>
    <w:p w:rsidR="00D767C8" w:rsidRDefault="00D767C8" w:rsidP="00D767C8">
      <w:pPr>
        <w:pStyle w:val="ListParagraph"/>
        <w:numPr>
          <w:ilvl w:val="0"/>
          <w:numId w:val="2"/>
        </w:numPr>
        <w:rPr>
          <w:rFonts w:ascii="Garamond" w:hAnsi="Garamond"/>
        </w:rPr>
      </w:pPr>
      <w:r>
        <w:rPr>
          <w:rFonts w:ascii="Garamond" w:hAnsi="Garamond"/>
        </w:rPr>
        <w:t>Why does he compare Juliet’s eyes to the stars?</w:t>
      </w:r>
    </w:p>
    <w:p w:rsidR="00D767C8" w:rsidRPr="00D767C8" w:rsidRDefault="00D767C8" w:rsidP="00D767C8">
      <w:pPr>
        <w:pStyle w:val="ListParagraph"/>
        <w:numPr>
          <w:ilvl w:val="0"/>
          <w:numId w:val="2"/>
        </w:numPr>
        <w:rPr>
          <w:rFonts w:ascii="Garamond" w:hAnsi="Garamond"/>
        </w:rPr>
      </w:pPr>
      <w:r>
        <w:rPr>
          <w:rFonts w:ascii="Garamond" w:hAnsi="Garamond"/>
        </w:rPr>
        <w:t>Why is this comparison to stars an example of foreshadowing</w:t>
      </w:r>
      <w:r>
        <w:rPr>
          <w:rStyle w:val="FootnoteReference"/>
          <w:rFonts w:ascii="Garamond" w:hAnsi="Garamond"/>
        </w:rPr>
        <w:footnoteReference w:id="1"/>
      </w:r>
      <w:r>
        <w:rPr>
          <w:rFonts w:ascii="Garamond" w:hAnsi="Garamond"/>
        </w:rPr>
        <w:t>?</w:t>
      </w:r>
    </w:p>
    <w:p w:rsidR="00D767C8" w:rsidRDefault="00D767C8" w:rsidP="00D767C8">
      <w:pPr>
        <w:pStyle w:val="ListParagraph"/>
        <w:numPr>
          <w:ilvl w:val="0"/>
          <w:numId w:val="1"/>
        </w:numPr>
        <w:rPr>
          <w:rFonts w:ascii="Garamond" w:hAnsi="Garamond"/>
        </w:rPr>
      </w:pPr>
      <w:r>
        <w:rPr>
          <w:rFonts w:ascii="Garamond" w:hAnsi="Garamond"/>
        </w:rPr>
        <w:t>Juliet is still unaware that Romeo is nearby.  Paraphrase the following lines:</w:t>
      </w:r>
    </w:p>
    <w:p w:rsidR="00D767C8" w:rsidRDefault="00D767C8" w:rsidP="00D767C8">
      <w:pPr>
        <w:pStyle w:val="ListParagraph"/>
        <w:rPr>
          <w:rFonts w:ascii="Garamond" w:hAnsi="Garamond"/>
          <w:i/>
        </w:rPr>
      </w:pPr>
      <w:r>
        <w:rPr>
          <w:rFonts w:ascii="Garamond" w:hAnsi="Garamond"/>
          <w:i/>
        </w:rPr>
        <w:t>O Romeo, Romeo!  Wherefore art thou Romeo?</w:t>
      </w:r>
    </w:p>
    <w:p w:rsidR="00D767C8" w:rsidRDefault="00D767C8" w:rsidP="00D767C8">
      <w:pPr>
        <w:pStyle w:val="ListParagraph"/>
        <w:rPr>
          <w:rFonts w:ascii="Garamond" w:hAnsi="Garamond"/>
          <w:i/>
        </w:rPr>
      </w:pPr>
      <w:r>
        <w:rPr>
          <w:rFonts w:ascii="Garamond" w:hAnsi="Garamond"/>
          <w:i/>
        </w:rPr>
        <w:t>Deny thy father and refuse thy name.</w:t>
      </w:r>
    </w:p>
    <w:p w:rsidR="00D767C8" w:rsidRDefault="00D767C8" w:rsidP="00D767C8">
      <w:pPr>
        <w:pStyle w:val="ListParagraph"/>
        <w:rPr>
          <w:rFonts w:ascii="Garamond" w:hAnsi="Garamond"/>
          <w:i/>
        </w:rPr>
      </w:pPr>
      <w:r>
        <w:rPr>
          <w:rFonts w:ascii="Garamond" w:hAnsi="Garamond"/>
          <w:i/>
        </w:rPr>
        <w:t>Or, if thou wilt not, be but sworn my love,</w:t>
      </w:r>
    </w:p>
    <w:p w:rsidR="00D767C8" w:rsidRPr="00D767C8" w:rsidRDefault="00D767C8" w:rsidP="00D767C8">
      <w:pPr>
        <w:pStyle w:val="ListParagraph"/>
        <w:rPr>
          <w:rFonts w:ascii="Garamond" w:hAnsi="Garamond"/>
          <w:i/>
        </w:rPr>
      </w:pPr>
      <w:r>
        <w:rPr>
          <w:rFonts w:ascii="Garamond" w:hAnsi="Garamond"/>
          <w:i/>
        </w:rPr>
        <w:t>And I’ll no longer be a Capulet.</w:t>
      </w:r>
    </w:p>
    <w:p w:rsidR="00D767C8" w:rsidRDefault="00D767C8" w:rsidP="00D767C8">
      <w:pPr>
        <w:pStyle w:val="ListParagraph"/>
        <w:numPr>
          <w:ilvl w:val="0"/>
          <w:numId w:val="1"/>
        </w:numPr>
        <w:rPr>
          <w:rFonts w:ascii="Garamond" w:hAnsi="Garamond"/>
        </w:rPr>
      </w:pPr>
      <w:r>
        <w:rPr>
          <w:rFonts w:ascii="Garamond" w:hAnsi="Garamond"/>
        </w:rPr>
        <w:t>What is Juliet’s attitude toward the feud that has separated the two families?</w:t>
      </w:r>
    </w:p>
    <w:p w:rsidR="00D767C8" w:rsidRDefault="00D767C8" w:rsidP="00D767C8">
      <w:pPr>
        <w:pStyle w:val="ListParagraph"/>
        <w:numPr>
          <w:ilvl w:val="0"/>
          <w:numId w:val="1"/>
        </w:numPr>
        <w:rPr>
          <w:rFonts w:ascii="Garamond" w:hAnsi="Garamond"/>
        </w:rPr>
      </w:pPr>
      <w:r>
        <w:rPr>
          <w:rFonts w:ascii="Garamond" w:hAnsi="Garamond"/>
        </w:rPr>
        <w:t>After Juliet asks some pertinent questions, she realizes that Romeo has overheard her intimate thoughts about him.  How does her attitude change?  What is she worried about?</w:t>
      </w:r>
    </w:p>
    <w:p w:rsidR="00D767C8" w:rsidRDefault="00B87818" w:rsidP="00D767C8">
      <w:pPr>
        <w:pStyle w:val="ListParagraph"/>
        <w:numPr>
          <w:ilvl w:val="0"/>
          <w:numId w:val="1"/>
        </w:numPr>
        <w:rPr>
          <w:rFonts w:ascii="Garamond" w:hAnsi="Garamond"/>
        </w:rPr>
      </w:pPr>
      <w:r>
        <w:rPr>
          <w:rFonts w:ascii="Garamond" w:hAnsi="Garamond"/>
        </w:rPr>
        <w:t>Why does Juliet object to Romeo’s swearing on the moon?</w:t>
      </w:r>
    </w:p>
    <w:p w:rsidR="00B87818" w:rsidRDefault="00B87818" w:rsidP="00D767C8">
      <w:pPr>
        <w:pStyle w:val="ListParagraph"/>
        <w:numPr>
          <w:ilvl w:val="0"/>
          <w:numId w:val="1"/>
        </w:numPr>
        <w:rPr>
          <w:rFonts w:ascii="Garamond" w:hAnsi="Garamond"/>
        </w:rPr>
      </w:pPr>
      <w:r>
        <w:rPr>
          <w:rFonts w:ascii="Garamond" w:hAnsi="Garamond"/>
        </w:rPr>
        <w:t>Juliet speaks of her fears.  Explain them.</w:t>
      </w:r>
    </w:p>
    <w:p w:rsidR="00B87818" w:rsidRDefault="00B87818" w:rsidP="00B87818">
      <w:pPr>
        <w:rPr>
          <w:rFonts w:ascii="Garamond" w:hAnsi="Garamond"/>
        </w:rPr>
      </w:pPr>
    </w:p>
    <w:p w:rsidR="00B87818" w:rsidRDefault="00B87818" w:rsidP="00B87818">
      <w:pPr>
        <w:rPr>
          <w:rFonts w:ascii="Garamond" w:hAnsi="Garamond"/>
        </w:rPr>
      </w:pPr>
      <w:r>
        <w:rPr>
          <w:rFonts w:ascii="Garamond" w:hAnsi="Garamond"/>
        </w:rPr>
        <w:t>Scene iii</w:t>
      </w:r>
    </w:p>
    <w:p w:rsidR="00B87818" w:rsidRDefault="00B87818" w:rsidP="00B87818">
      <w:pPr>
        <w:rPr>
          <w:rFonts w:ascii="Garamond" w:hAnsi="Garamond"/>
        </w:rPr>
      </w:pPr>
    </w:p>
    <w:p w:rsidR="00B87818" w:rsidRPr="00B87818" w:rsidRDefault="00B87818" w:rsidP="00B87818">
      <w:pPr>
        <w:pStyle w:val="ListParagraph"/>
        <w:numPr>
          <w:ilvl w:val="0"/>
          <w:numId w:val="3"/>
        </w:numPr>
        <w:rPr>
          <w:rFonts w:ascii="Garamond" w:hAnsi="Garamond"/>
        </w:rPr>
      </w:pPr>
      <w:r>
        <w:rPr>
          <w:rFonts w:ascii="Garamond" w:hAnsi="Garamond"/>
        </w:rPr>
        <w:t>Friar Laurence is introduced in a lengthy soliloquy</w:t>
      </w:r>
      <w:r>
        <w:rPr>
          <w:rStyle w:val="FootnoteReference"/>
          <w:rFonts w:ascii="Garamond" w:hAnsi="Garamond"/>
        </w:rPr>
        <w:footnoteReference w:id="2"/>
      </w:r>
      <w:r>
        <w:rPr>
          <w:rFonts w:ascii="Garamond" w:hAnsi="Garamond"/>
        </w:rPr>
        <w:t xml:space="preserve"> in which he philosophizes about nature and about mankind.  Paraphrase the following line:  </w:t>
      </w:r>
      <w:r w:rsidRPr="00B87818">
        <w:rPr>
          <w:rFonts w:ascii="Garamond" w:hAnsi="Garamond"/>
          <w:i/>
        </w:rPr>
        <w:t xml:space="preserve">Virtue itself turns vice, being misapplied, </w:t>
      </w:r>
      <w:proofErr w:type="gramStart"/>
      <w:r w:rsidRPr="00B87818">
        <w:rPr>
          <w:rFonts w:ascii="Garamond" w:hAnsi="Garamond"/>
          <w:i/>
        </w:rPr>
        <w:t>And</w:t>
      </w:r>
      <w:proofErr w:type="gramEnd"/>
      <w:r w:rsidRPr="00B87818">
        <w:rPr>
          <w:rFonts w:ascii="Garamond" w:hAnsi="Garamond"/>
          <w:i/>
        </w:rPr>
        <w:t xml:space="preserve"> vice sometime by action dignified.</w:t>
      </w:r>
    </w:p>
    <w:p w:rsidR="00B87818" w:rsidRDefault="00B87818" w:rsidP="00B87818">
      <w:pPr>
        <w:pStyle w:val="ListParagraph"/>
        <w:numPr>
          <w:ilvl w:val="0"/>
          <w:numId w:val="3"/>
        </w:numPr>
        <w:rPr>
          <w:rFonts w:ascii="Garamond" w:hAnsi="Garamond"/>
        </w:rPr>
      </w:pPr>
      <w:r>
        <w:rPr>
          <w:rFonts w:ascii="Garamond" w:hAnsi="Garamond"/>
        </w:rPr>
        <w:t>What does Romeo tell Friar Laurence, and what does he want from the Friar?</w:t>
      </w:r>
    </w:p>
    <w:p w:rsidR="00B87818" w:rsidRDefault="00B87818" w:rsidP="00B87818">
      <w:pPr>
        <w:pStyle w:val="ListParagraph"/>
        <w:numPr>
          <w:ilvl w:val="0"/>
          <w:numId w:val="3"/>
        </w:numPr>
        <w:rPr>
          <w:rFonts w:ascii="Garamond" w:hAnsi="Garamond"/>
        </w:rPr>
      </w:pPr>
      <w:r>
        <w:rPr>
          <w:rFonts w:ascii="Garamond" w:hAnsi="Garamond"/>
        </w:rPr>
        <w:t>What is the Friar’s reaction to hearing of Romeo’s new love?</w:t>
      </w:r>
    </w:p>
    <w:p w:rsidR="00B87818" w:rsidRDefault="00B87818" w:rsidP="00B87818">
      <w:pPr>
        <w:pStyle w:val="ListParagraph"/>
        <w:numPr>
          <w:ilvl w:val="0"/>
          <w:numId w:val="3"/>
        </w:numPr>
        <w:rPr>
          <w:rFonts w:ascii="Garamond" w:hAnsi="Garamond"/>
        </w:rPr>
      </w:pPr>
      <w:r>
        <w:rPr>
          <w:rFonts w:ascii="Garamond" w:hAnsi="Garamond"/>
        </w:rPr>
        <w:t>What reason does Friar Laurence give for agreeing to marry Romeo and Juliet?</w:t>
      </w:r>
    </w:p>
    <w:p w:rsidR="000318B7" w:rsidRDefault="000318B7" w:rsidP="00B87818">
      <w:pPr>
        <w:rPr>
          <w:rFonts w:ascii="Garamond" w:hAnsi="Garamond"/>
        </w:rPr>
      </w:pPr>
    </w:p>
    <w:p w:rsidR="00B87818" w:rsidRDefault="00B87818" w:rsidP="00B87818">
      <w:pPr>
        <w:rPr>
          <w:rFonts w:ascii="Garamond" w:hAnsi="Garamond"/>
        </w:rPr>
      </w:pPr>
      <w:r>
        <w:rPr>
          <w:rFonts w:ascii="Garamond" w:hAnsi="Garamond"/>
        </w:rPr>
        <w:t>Scene iv</w:t>
      </w:r>
    </w:p>
    <w:p w:rsidR="00B87818" w:rsidRDefault="00B87818" w:rsidP="00B87818">
      <w:pPr>
        <w:pStyle w:val="ListParagraph"/>
        <w:numPr>
          <w:ilvl w:val="0"/>
          <w:numId w:val="4"/>
        </w:numPr>
        <w:rPr>
          <w:rFonts w:ascii="Garamond" w:hAnsi="Garamond"/>
        </w:rPr>
      </w:pPr>
      <w:bookmarkStart w:id="0" w:name="_GoBack"/>
      <w:bookmarkEnd w:id="0"/>
      <w:r>
        <w:rPr>
          <w:rFonts w:ascii="Garamond" w:hAnsi="Garamond"/>
        </w:rPr>
        <w:lastRenderedPageBreak/>
        <w:t>What message does Romeo urge the nurse to give to Juliet?</w:t>
      </w:r>
    </w:p>
    <w:p w:rsidR="00B87818" w:rsidRDefault="00B87818" w:rsidP="00B87818">
      <w:pPr>
        <w:rPr>
          <w:rFonts w:ascii="Garamond" w:hAnsi="Garamond"/>
        </w:rPr>
      </w:pPr>
    </w:p>
    <w:p w:rsidR="00B87818" w:rsidRDefault="00B87818" w:rsidP="00B87818">
      <w:pPr>
        <w:rPr>
          <w:rFonts w:ascii="Garamond" w:hAnsi="Garamond"/>
        </w:rPr>
      </w:pPr>
      <w:r>
        <w:rPr>
          <w:rFonts w:ascii="Garamond" w:hAnsi="Garamond"/>
        </w:rPr>
        <w:t>Scene v</w:t>
      </w:r>
    </w:p>
    <w:p w:rsidR="00B87818" w:rsidRDefault="00B87818" w:rsidP="00B87818">
      <w:pPr>
        <w:rPr>
          <w:rFonts w:ascii="Garamond" w:hAnsi="Garamond"/>
        </w:rPr>
      </w:pPr>
    </w:p>
    <w:p w:rsidR="00B87818" w:rsidRDefault="00B87818" w:rsidP="00B87818">
      <w:pPr>
        <w:pStyle w:val="ListParagraph"/>
        <w:numPr>
          <w:ilvl w:val="0"/>
          <w:numId w:val="5"/>
        </w:numPr>
        <w:rPr>
          <w:rFonts w:ascii="Garamond" w:hAnsi="Garamond"/>
        </w:rPr>
      </w:pPr>
      <w:r>
        <w:rPr>
          <w:rFonts w:ascii="Garamond" w:hAnsi="Garamond"/>
        </w:rPr>
        <w:t xml:space="preserve">Juliet </w:t>
      </w:r>
      <w:r w:rsidR="000318B7">
        <w:rPr>
          <w:rFonts w:ascii="Garamond" w:hAnsi="Garamond"/>
        </w:rPr>
        <w:t>is very impatient</w:t>
      </w:r>
      <w:r>
        <w:rPr>
          <w:rFonts w:ascii="Garamond" w:hAnsi="Garamond"/>
        </w:rPr>
        <w:t xml:space="preserve"> to hear news from Romeo.  What images does she use in her soliloquy to express this?</w:t>
      </w:r>
    </w:p>
    <w:p w:rsidR="00B87818" w:rsidRDefault="000318B7" w:rsidP="00B87818">
      <w:pPr>
        <w:pStyle w:val="ListParagraph"/>
        <w:numPr>
          <w:ilvl w:val="0"/>
          <w:numId w:val="5"/>
        </w:numPr>
        <w:rPr>
          <w:rFonts w:ascii="Garamond" w:hAnsi="Garamond"/>
        </w:rPr>
      </w:pPr>
      <w:r>
        <w:rPr>
          <w:rFonts w:ascii="Garamond" w:hAnsi="Garamond"/>
        </w:rPr>
        <w:t>The N</w:t>
      </w:r>
      <w:r w:rsidR="00B87818">
        <w:rPr>
          <w:rFonts w:ascii="Garamond" w:hAnsi="Garamond"/>
        </w:rPr>
        <w:t>urse knows Juliet is impatient, but she keeps putting her off.  Wh</w:t>
      </w:r>
      <w:r>
        <w:rPr>
          <w:rFonts w:ascii="Garamond" w:hAnsi="Garamond"/>
        </w:rPr>
        <w:t>y does the N</w:t>
      </w:r>
      <w:r w:rsidR="00B87818">
        <w:rPr>
          <w:rFonts w:ascii="Garamond" w:hAnsi="Garamond"/>
        </w:rPr>
        <w:t>urse do this?</w:t>
      </w:r>
    </w:p>
    <w:p w:rsidR="00B87818" w:rsidRDefault="00B87818" w:rsidP="00B87818">
      <w:pPr>
        <w:pStyle w:val="ListParagraph"/>
        <w:numPr>
          <w:ilvl w:val="0"/>
          <w:numId w:val="5"/>
        </w:numPr>
        <w:rPr>
          <w:rFonts w:ascii="Garamond" w:hAnsi="Garamond"/>
        </w:rPr>
      </w:pPr>
      <w:r>
        <w:rPr>
          <w:rFonts w:ascii="Garamond" w:hAnsi="Garamond"/>
        </w:rPr>
        <w:t>Why does the Nurse agree to help Juliet marry Romeo?</w:t>
      </w:r>
    </w:p>
    <w:p w:rsidR="00B87818" w:rsidRPr="00B87818" w:rsidRDefault="00B87818" w:rsidP="00B87818">
      <w:pPr>
        <w:rPr>
          <w:rFonts w:ascii="Garamond" w:hAnsi="Garamond"/>
        </w:rPr>
      </w:pPr>
    </w:p>
    <w:p w:rsidR="00D767C8" w:rsidRPr="00D767C8" w:rsidRDefault="00D767C8" w:rsidP="00D767C8">
      <w:pPr>
        <w:pStyle w:val="ListParagraph"/>
        <w:rPr>
          <w:rFonts w:ascii="Garamond" w:hAnsi="Garamond"/>
        </w:rPr>
      </w:pPr>
    </w:p>
    <w:sectPr w:rsidR="00D767C8" w:rsidRPr="00D767C8" w:rsidSect="00A4250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C8" w:rsidRDefault="00D767C8" w:rsidP="00D767C8">
      <w:r>
        <w:separator/>
      </w:r>
    </w:p>
  </w:endnote>
  <w:endnote w:type="continuationSeparator" w:id="0">
    <w:p w:rsidR="00D767C8" w:rsidRDefault="00D767C8" w:rsidP="00D7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C8" w:rsidRDefault="00D767C8" w:rsidP="00D767C8">
      <w:r>
        <w:separator/>
      </w:r>
    </w:p>
  </w:footnote>
  <w:footnote w:type="continuationSeparator" w:id="0">
    <w:p w:rsidR="00D767C8" w:rsidRDefault="00D767C8" w:rsidP="00D767C8">
      <w:r>
        <w:continuationSeparator/>
      </w:r>
    </w:p>
  </w:footnote>
  <w:footnote w:id="1">
    <w:p w:rsidR="00D767C8" w:rsidRDefault="00D767C8">
      <w:pPr>
        <w:pStyle w:val="FootnoteText"/>
      </w:pPr>
      <w:r>
        <w:rPr>
          <w:rStyle w:val="FootnoteReference"/>
        </w:rPr>
        <w:footnoteRef/>
      </w:r>
      <w:r>
        <w:t xml:space="preserve"> </w:t>
      </w:r>
      <w:r w:rsidRPr="00D767C8">
        <w:rPr>
          <w:rFonts w:ascii="Garamond" w:hAnsi="Garamond"/>
          <w:sz w:val="22"/>
          <w:szCs w:val="22"/>
        </w:rPr>
        <w:t>To show or indicate beforehand; prefigure</w:t>
      </w:r>
    </w:p>
  </w:footnote>
  <w:footnote w:id="2">
    <w:p w:rsidR="00B87818" w:rsidRPr="00B87818" w:rsidRDefault="00B87818">
      <w:pPr>
        <w:pStyle w:val="FootnoteText"/>
        <w:rPr>
          <w:rFonts w:ascii="Garamond" w:hAnsi="Garamond"/>
          <w:sz w:val="22"/>
          <w:szCs w:val="22"/>
        </w:rPr>
      </w:pPr>
      <w:r w:rsidRPr="00B87818">
        <w:rPr>
          <w:rStyle w:val="FootnoteReference"/>
          <w:rFonts w:ascii="Garamond" w:hAnsi="Garamond"/>
          <w:sz w:val="22"/>
          <w:szCs w:val="22"/>
        </w:rPr>
        <w:footnoteRef/>
      </w:r>
      <w:r w:rsidRPr="00B87818">
        <w:rPr>
          <w:rFonts w:ascii="Garamond" w:hAnsi="Garamond"/>
          <w:sz w:val="22"/>
          <w:szCs w:val="22"/>
        </w:rPr>
        <w:t xml:space="preserve"> </w:t>
      </w:r>
      <w:r w:rsidRPr="00B87818">
        <w:rPr>
          <w:rFonts w:ascii="Garamond" w:hAnsi="Garamond" w:cs="Arial"/>
          <w:color w:val="333333"/>
          <w:sz w:val="22"/>
          <w:szCs w:val="22"/>
        </w:rPr>
        <w:t xml:space="preserve">an </w:t>
      </w:r>
      <w:r w:rsidRPr="00B87818">
        <w:rPr>
          <w:rFonts w:ascii="Garamond" w:hAnsi="Garamond" w:cs="Arial"/>
          <w:color w:val="0055BB"/>
          <w:sz w:val="22"/>
          <w:szCs w:val="22"/>
        </w:rPr>
        <w:t>utterance</w:t>
      </w:r>
      <w:r w:rsidRPr="00B87818">
        <w:rPr>
          <w:rFonts w:ascii="Garamond" w:hAnsi="Garamond" w:cs="Arial"/>
          <w:color w:val="333333"/>
          <w:sz w:val="22"/>
          <w:szCs w:val="22"/>
        </w:rPr>
        <w:t xml:space="preserve"> or discourse by a person who is talking to himself or herself or is disregardful of or oblivious to any hearers present (often used as a device in drama to disclose a character's innermost thoughts)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7C8" w:rsidRPr="00D767C8" w:rsidRDefault="00D767C8" w:rsidP="00D767C8">
    <w:pPr>
      <w:pStyle w:val="Header"/>
      <w:rPr>
        <w:rFonts w:ascii="Garamond" w:hAnsi="Garamond"/>
      </w:rPr>
    </w:pPr>
    <w:r w:rsidRPr="00D767C8">
      <w:rPr>
        <w:rFonts w:ascii="Garamond" w:hAnsi="Garamond"/>
        <w:i/>
      </w:rPr>
      <w:t>Romeo &amp; Juliet</w:t>
    </w:r>
    <w:r w:rsidRPr="00D767C8">
      <w:rPr>
        <w:rFonts w:ascii="Garamond" w:hAnsi="Garamond"/>
      </w:rPr>
      <w:tab/>
    </w:r>
    <w:r w:rsidRPr="00D767C8">
      <w:rPr>
        <w:rFonts w:ascii="Garamond" w:hAnsi="Garamond"/>
      </w:rPr>
      <w:tab/>
      <w:t>Reading Journal</w:t>
    </w:r>
  </w:p>
  <w:p w:rsidR="00D767C8" w:rsidRPr="00D767C8" w:rsidRDefault="00D767C8" w:rsidP="00D767C8">
    <w:pPr>
      <w:pStyle w:val="Header"/>
      <w:rPr>
        <w:rFonts w:ascii="Garamond" w:hAnsi="Garamond"/>
      </w:rPr>
    </w:pPr>
    <w:r w:rsidRPr="00D767C8">
      <w:rPr>
        <w:rFonts w:ascii="Garamond" w:hAnsi="Garamond"/>
      </w:rPr>
      <w:t>William Shakespeare</w:t>
    </w:r>
  </w:p>
  <w:p w:rsidR="00D767C8" w:rsidRDefault="00D767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4100"/>
    <w:multiLevelType w:val="hybridMultilevel"/>
    <w:tmpl w:val="4490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91AF6"/>
    <w:multiLevelType w:val="hybridMultilevel"/>
    <w:tmpl w:val="48E4C6FE"/>
    <w:lvl w:ilvl="0" w:tplc="84540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B91864"/>
    <w:multiLevelType w:val="hybridMultilevel"/>
    <w:tmpl w:val="A2449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67DCD"/>
    <w:multiLevelType w:val="hybridMultilevel"/>
    <w:tmpl w:val="BEE0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17598"/>
    <w:multiLevelType w:val="hybridMultilevel"/>
    <w:tmpl w:val="3CE4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C8"/>
    <w:rsid w:val="000318B7"/>
    <w:rsid w:val="000B58CF"/>
    <w:rsid w:val="00456E8D"/>
    <w:rsid w:val="00466490"/>
    <w:rsid w:val="00A4250A"/>
    <w:rsid w:val="00B87818"/>
    <w:rsid w:val="00D7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7C8"/>
    <w:pPr>
      <w:spacing w:after="0" w:line="240" w:lineRule="auto"/>
    </w:pPr>
    <w:rPr>
      <w:rFonts w:eastAsiaTheme="minorEastAsia"/>
      <w:lang w:eastAsia="zh-CN"/>
    </w:rPr>
  </w:style>
  <w:style w:type="table" w:styleId="TableGrid">
    <w:name w:val="Table Grid"/>
    <w:basedOn w:val="TableNormal"/>
    <w:rsid w:val="00D767C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7C8"/>
    <w:rPr>
      <w:rFonts w:ascii="Tahoma" w:hAnsi="Tahoma" w:cs="Tahoma"/>
      <w:sz w:val="16"/>
      <w:szCs w:val="16"/>
    </w:rPr>
  </w:style>
  <w:style w:type="character" w:customStyle="1" w:styleId="BalloonTextChar">
    <w:name w:val="Balloon Text Char"/>
    <w:basedOn w:val="DefaultParagraphFont"/>
    <w:link w:val="BalloonText"/>
    <w:uiPriority w:val="99"/>
    <w:semiHidden/>
    <w:rsid w:val="00D767C8"/>
    <w:rPr>
      <w:rFonts w:ascii="Tahoma" w:eastAsia="Times New Roman" w:hAnsi="Tahoma" w:cs="Tahoma"/>
      <w:sz w:val="16"/>
      <w:szCs w:val="16"/>
    </w:rPr>
  </w:style>
  <w:style w:type="paragraph" w:styleId="Header">
    <w:name w:val="header"/>
    <w:basedOn w:val="Normal"/>
    <w:link w:val="HeaderChar"/>
    <w:uiPriority w:val="99"/>
    <w:semiHidden/>
    <w:unhideWhenUsed/>
    <w:rsid w:val="00D767C8"/>
    <w:pPr>
      <w:tabs>
        <w:tab w:val="center" w:pos="4680"/>
        <w:tab w:val="right" w:pos="9360"/>
      </w:tabs>
    </w:pPr>
  </w:style>
  <w:style w:type="character" w:customStyle="1" w:styleId="HeaderChar">
    <w:name w:val="Header Char"/>
    <w:basedOn w:val="DefaultParagraphFont"/>
    <w:link w:val="Header"/>
    <w:uiPriority w:val="99"/>
    <w:semiHidden/>
    <w:rsid w:val="00D767C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767C8"/>
    <w:pPr>
      <w:tabs>
        <w:tab w:val="center" w:pos="4680"/>
        <w:tab w:val="right" w:pos="9360"/>
      </w:tabs>
    </w:pPr>
  </w:style>
  <w:style w:type="character" w:customStyle="1" w:styleId="FooterChar">
    <w:name w:val="Footer Char"/>
    <w:basedOn w:val="DefaultParagraphFont"/>
    <w:link w:val="Footer"/>
    <w:uiPriority w:val="99"/>
    <w:semiHidden/>
    <w:rsid w:val="00D767C8"/>
    <w:rPr>
      <w:rFonts w:ascii="Times New Roman" w:eastAsia="Times New Roman" w:hAnsi="Times New Roman" w:cs="Times New Roman"/>
      <w:sz w:val="24"/>
      <w:szCs w:val="24"/>
    </w:rPr>
  </w:style>
  <w:style w:type="paragraph" w:styleId="ListParagraph">
    <w:name w:val="List Paragraph"/>
    <w:basedOn w:val="Normal"/>
    <w:uiPriority w:val="34"/>
    <w:qFormat/>
    <w:rsid w:val="00D767C8"/>
    <w:pPr>
      <w:ind w:left="720"/>
      <w:contextualSpacing/>
    </w:pPr>
  </w:style>
  <w:style w:type="paragraph" w:styleId="EndnoteText">
    <w:name w:val="endnote text"/>
    <w:basedOn w:val="Normal"/>
    <w:link w:val="EndnoteTextChar"/>
    <w:uiPriority w:val="99"/>
    <w:semiHidden/>
    <w:unhideWhenUsed/>
    <w:rsid w:val="00D767C8"/>
    <w:rPr>
      <w:sz w:val="20"/>
      <w:szCs w:val="20"/>
    </w:rPr>
  </w:style>
  <w:style w:type="character" w:customStyle="1" w:styleId="EndnoteTextChar">
    <w:name w:val="Endnote Text Char"/>
    <w:basedOn w:val="DefaultParagraphFont"/>
    <w:link w:val="EndnoteText"/>
    <w:uiPriority w:val="99"/>
    <w:semiHidden/>
    <w:rsid w:val="00D767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767C8"/>
    <w:rPr>
      <w:vertAlign w:val="superscript"/>
    </w:rPr>
  </w:style>
  <w:style w:type="paragraph" w:styleId="FootnoteText">
    <w:name w:val="footnote text"/>
    <w:basedOn w:val="Normal"/>
    <w:link w:val="FootnoteTextChar"/>
    <w:uiPriority w:val="99"/>
    <w:semiHidden/>
    <w:unhideWhenUsed/>
    <w:rsid w:val="00D767C8"/>
    <w:rPr>
      <w:sz w:val="20"/>
      <w:szCs w:val="20"/>
    </w:rPr>
  </w:style>
  <w:style w:type="character" w:customStyle="1" w:styleId="FootnoteTextChar">
    <w:name w:val="Footnote Text Char"/>
    <w:basedOn w:val="DefaultParagraphFont"/>
    <w:link w:val="FootnoteText"/>
    <w:uiPriority w:val="99"/>
    <w:semiHidden/>
    <w:rsid w:val="00D767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67C8"/>
    <w:rPr>
      <w:vertAlign w:val="superscript"/>
    </w:rPr>
  </w:style>
  <w:style w:type="character" w:customStyle="1" w:styleId="dnindex1">
    <w:name w:val="dnindex1"/>
    <w:basedOn w:val="DefaultParagraphFont"/>
    <w:rsid w:val="000318B7"/>
    <w:rPr>
      <w:b/>
      <w:bCs/>
      <w:vanish w:val="0"/>
      <w:webHidden w:val="0"/>
      <w:color w:val="7B7B7B"/>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7C8"/>
    <w:pPr>
      <w:spacing w:after="0" w:line="240" w:lineRule="auto"/>
    </w:pPr>
    <w:rPr>
      <w:rFonts w:eastAsiaTheme="minorEastAsia"/>
      <w:lang w:eastAsia="zh-CN"/>
    </w:rPr>
  </w:style>
  <w:style w:type="table" w:styleId="TableGrid">
    <w:name w:val="Table Grid"/>
    <w:basedOn w:val="TableNormal"/>
    <w:rsid w:val="00D767C8"/>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67C8"/>
    <w:rPr>
      <w:rFonts w:ascii="Tahoma" w:hAnsi="Tahoma" w:cs="Tahoma"/>
      <w:sz w:val="16"/>
      <w:szCs w:val="16"/>
    </w:rPr>
  </w:style>
  <w:style w:type="character" w:customStyle="1" w:styleId="BalloonTextChar">
    <w:name w:val="Balloon Text Char"/>
    <w:basedOn w:val="DefaultParagraphFont"/>
    <w:link w:val="BalloonText"/>
    <w:uiPriority w:val="99"/>
    <w:semiHidden/>
    <w:rsid w:val="00D767C8"/>
    <w:rPr>
      <w:rFonts w:ascii="Tahoma" w:eastAsia="Times New Roman" w:hAnsi="Tahoma" w:cs="Tahoma"/>
      <w:sz w:val="16"/>
      <w:szCs w:val="16"/>
    </w:rPr>
  </w:style>
  <w:style w:type="paragraph" w:styleId="Header">
    <w:name w:val="header"/>
    <w:basedOn w:val="Normal"/>
    <w:link w:val="HeaderChar"/>
    <w:uiPriority w:val="99"/>
    <w:semiHidden/>
    <w:unhideWhenUsed/>
    <w:rsid w:val="00D767C8"/>
    <w:pPr>
      <w:tabs>
        <w:tab w:val="center" w:pos="4680"/>
        <w:tab w:val="right" w:pos="9360"/>
      </w:tabs>
    </w:pPr>
  </w:style>
  <w:style w:type="character" w:customStyle="1" w:styleId="HeaderChar">
    <w:name w:val="Header Char"/>
    <w:basedOn w:val="DefaultParagraphFont"/>
    <w:link w:val="Header"/>
    <w:uiPriority w:val="99"/>
    <w:semiHidden/>
    <w:rsid w:val="00D767C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767C8"/>
    <w:pPr>
      <w:tabs>
        <w:tab w:val="center" w:pos="4680"/>
        <w:tab w:val="right" w:pos="9360"/>
      </w:tabs>
    </w:pPr>
  </w:style>
  <w:style w:type="character" w:customStyle="1" w:styleId="FooterChar">
    <w:name w:val="Footer Char"/>
    <w:basedOn w:val="DefaultParagraphFont"/>
    <w:link w:val="Footer"/>
    <w:uiPriority w:val="99"/>
    <w:semiHidden/>
    <w:rsid w:val="00D767C8"/>
    <w:rPr>
      <w:rFonts w:ascii="Times New Roman" w:eastAsia="Times New Roman" w:hAnsi="Times New Roman" w:cs="Times New Roman"/>
      <w:sz w:val="24"/>
      <w:szCs w:val="24"/>
    </w:rPr>
  </w:style>
  <w:style w:type="paragraph" w:styleId="ListParagraph">
    <w:name w:val="List Paragraph"/>
    <w:basedOn w:val="Normal"/>
    <w:uiPriority w:val="34"/>
    <w:qFormat/>
    <w:rsid w:val="00D767C8"/>
    <w:pPr>
      <w:ind w:left="720"/>
      <w:contextualSpacing/>
    </w:pPr>
  </w:style>
  <w:style w:type="paragraph" w:styleId="EndnoteText">
    <w:name w:val="endnote text"/>
    <w:basedOn w:val="Normal"/>
    <w:link w:val="EndnoteTextChar"/>
    <w:uiPriority w:val="99"/>
    <w:semiHidden/>
    <w:unhideWhenUsed/>
    <w:rsid w:val="00D767C8"/>
    <w:rPr>
      <w:sz w:val="20"/>
      <w:szCs w:val="20"/>
    </w:rPr>
  </w:style>
  <w:style w:type="character" w:customStyle="1" w:styleId="EndnoteTextChar">
    <w:name w:val="Endnote Text Char"/>
    <w:basedOn w:val="DefaultParagraphFont"/>
    <w:link w:val="EndnoteText"/>
    <w:uiPriority w:val="99"/>
    <w:semiHidden/>
    <w:rsid w:val="00D767C8"/>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767C8"/>
    <w:rPr>
      <w:vertAlign w:val="superscript"/>
    </w:rPr>
  </w:style>
  <w:style w:type="paragraph" w:styleId="FootnoteText">
    <w:name w:val="footnote text"/>
    <w:basedOn w:val="Normal"/>
    <w:link w:val="FootnoteTextChar"/>
    <w:uiPriority w:val="99"/>
    <w:semiHidden/>
    <w:unhideWhenUsed/>
    <w:rsid w:val="00D767C8"/>
    <w:rPr>
      <w:sz w:val="20"/>
      <w:szCs w:val="20"/>
    </w:rPr>
  </w:style>
  <w:style w:type="character" w:customStyle="1" w:styleId="FootnoteTextChar">
    <w:name w:val="Footnote Text Char"/>
    <w:basedOn w:val="DefaultParagraphFont"/>
    <w:link w:val="FootnoteText"/>
    <w:uiPriority w:val="99"/>
    <w:semiHidden/>
    <w:rsid w:val="00D767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67C8"/>
    <w:rPr>
      <w:vertAlign w:val="superscript"/>
    </w:rPr>
  </w:style>
  <w:style w:type="character" w:customStyle="1" w:styleId="dnindex1">
    <w:name w:val="dnindex1"/>
    <w:basedOn w:val="DefaultParagraphFont"/>
    <w:rsid w:val="000318B7"/>
    <w:rPr>
      <w:b/>
      <w:bCs/>
      <w:vanish w:val="0"/>
      <w:webHidden w:val="0"/>
      <w:color w:val="7B7B7B"/>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34273">
      <w:bodyDiv w:val="1"/>
      <w:marLeft w:val="0"/>
      <w:marRight w:val="0"/>
      <w:marTop w:val="0"/>
      <w:marBottom w:val="0"/>
      <w:divBdr>
        <w:top w:val="none" w:sz="0" w:space="0" w:color="auto"/>
        <w:left w:val="none" w:sz="0" w:space="0" w:color="auto"/>
        <w:bottom w:val="none" w:sz="0" w:space="0" w:color="auto"/>
        <w:right w:val="none" w:sz="0" w:space="0" w:color="auto"/>
      </w:divBdr>
      <w:divsChild>
        <w:div w:id="1943148367">
          <w:marLeft w:val="0"/>
          <w:marRight w:val="0"/>
          <w:marTop w:val="100"/>
          <w:marBottom w:val="13"/>
          <w:divBdr>
            <w:top w:val="none" w:sz="0" w:space="0" w:color="auto"/>
            <w:left w:val="none" w:sz="0" w:space="0" w:color="auto"/>
            <w:bottom w:val="none" w:sz="0" w:space="0" w:color="auto"/>
            <w:right w:val="none" w:sz="0" w:space="0" w:color="auto"/>
          </w:divBdr>
          <w:divsChild>
            <w:div w:id="2093236138">
              <w:marLeft w:val="0"/>
              <w:marRight w:val="0"/>
              <w:marTop w:val="100"/>
              <w:marBottom w:val="100"/>
              <w:divBdr>
                <w:top w:val="none" w:sz="0" w:space="0" w:color="auto"/>
                <w:left w:val="none" w:sz="0" w:space="0" w:color="auto"/>
                <w:bottom w:val="none" w:sz="0" w:space="0" w:color="auto"/>
                <w:right w:val="none" w:sz="0" w:space="0" w:color="auto"/>
              </w:divBdr>
              <w:divsChild>
                <w:div w:id="1665892311">
                  <w:marLeft w:val="0"/>
                  <w:marRight w:val="0"/>
                  <w:marTop w:val="193"/>
                  <w:marBottom w:val="0"/>
                  <w:divBdr>
                    <w:top w:val="none" w:sz="0" w:space="0" w:color="auto"/>
                    <w:left w:val="none" w:sz="0" w:space="0" w:color="auto"/>
                    <w:bottom w:val="none" w:sz="0" w:space="0" w:color="auto"/>
                    <w:right w:val="none" w:sz="0" w:space="0" w:color="auto"/>
                  </w:divBdr>
                  <w:divsChild>
                    <w:div w:id="1134642463">
                      <w:marLeft w:val="0"/>
                      <w:marRight w:val="0"/>
                      <w:marTop w:val="0"/>
                      <w:marBottom w:val="0"/>
                      <w:divBdr>
                        <w:top w:val="none" w:sz="0" w:space="0" w:color="auto"/>
                        <w:left w:val="none" w:sz="0" w:space="0" w:color="auto"/>
                        <w:bottom w:val="none" w:sz="0" w:space="0" w:color="auto"/>
                        <w:right w:val="none" w:sz="0" w:space="0" w:color="auto"/>
                      </w:divBdr>
                      <w:divsChild>
                        <w:div w:id="2014532379">
                          <w:marLeft w:val="0"/>
                          <w:marRight w:val="0"/>
                          <w:marTop w:val="0"/>
                          <w:marBottom w:val="0"/>
                          <w:divBdr>
                            <w:top w:val="none" w:sz="0" w:space="0" w:color="auto"/>
                            <w:left w:val="none" w:sz="0" w:space="0" w:color="auto"/>
                            <w:bottom w:val="none" w:sz="0" w:space="0" w:color="auto"/>
                            <w:right w:val="none" w:sz="0" w:space="0" w:color="auto"/>
                          </w:divBdr>
                          <w:divsChild>
                            <w:div w:id="87972833">
                              <w:marLeft w:val="0"/>
                              <w:marRight w:val="0"/>
                              <w:marTop w:val="0"/>
                              <w:marBottom w:val="0"/>
                              <w:divBdr>
                                <w:top w:val="none" w:sz="0" w:space="0" w:color="auto"/>
                                <w:left w:val="none" w:sz="0" w:space="0" w:color="auto"/>
                                <w:bottom w:val="none" w:sz="0" w:space="0" w:color="auto"/>
                                <w:right w:val="none" w:sz="0" w:space="0" w:color="auto"/>
                              </w:divBdr>
                              <w:divsChild>
                                <w:div w:id="236987174">
                                  <w:marLeft w:val="0"/>
                                  <w:marRight w:val="0"/>
                                  <w:marTop w:val="0"/>
                                  <w:marBottom w:val="0"/>
                                  <w:divBdr>
                                    <w:top w:val="none" w:sz="0" w:space="0" w:color="auto"/>
                                    <w:left w:val="none" w:sz="0" w:space="0" w:color="auto"/>
                                    <w:bottom w:val="none" w:sz="0" w:space="0" w:color="auto"/>
                                    <w:right w:val="none" w:sz="0" w:space="0" w:color="auto"/>
                                  </w:divBdr>
                                  <w:divsChild>
                                    <w:div w:id="602223583">
                                      <w:marLeft w:val="0"/>
                                      <w:marRight w:val="0"/>
                                      <w:marTop w:val="0"/>
                                      <w:marBottom w:val="0"/>
                                      <w:divBdr>
                                        <w:top w:val="none" w:sz="0" w:space="0" w:color="auto"/>
                                        <w:left w:val="none" w:sz="0" w:space="0" w:color="auto"/>
                                        <w:bottom w:val="none" w:sz="0" w:space="0" w:color="auto"/>
                                        <w:right w:val="none" w:sz="0" w:space="0" w:color="auto"/>
                                      </w:divBdr>
                                      <w:divsChild>
                                        <w:div w:id="495999670">
                                          <w:marLeft w:val="0"/>
                                          <w:marRight w:val="0"/>
                                          <w:marTop w:val="0"/>
                                          <w:marBottom w:val="0"/>
                                          <w:divBdr>
                                            <w:top w:val="single" w:sz="4" w:space="5" w:color="E4E4E4"/>
                                            <w:left w:val="none" w:sz="0" w:space="0" w:color="auto"/>
                                            <w:bottom w:val="none" w:sz="0" w:space="0" w:color="auto"/>
                                            <w:right w:val="none" w:sz="0" w:space="0" w:color="auto"/>
                                          </w:divBdr>
                                          <w:divsChild>
                                            <w:div w:id="1090659658">
                                              <w:marLeft w:val="0"/>
                                              <w:marRight w:val="0"/>
                                              <w:marTop w:val="0"/>
                                              <w:marBottom w:val="0"/>
                                              <w:divBdr>
                                                <w:top w:val="none" w:sz="0" w:space="0" w:color="auto"/>
                                                <w:left w:val="none" w:sz="0" w:space="0" w:color="auto"/>
                                                <w:bottom w:val="none" w:sz="0" w:space="0" w:color="auto"/>
                                                <w:right w:val="none" w:sz="0" w:space="0" w:color="auto"/>
                                              </w:divBdr>
                                              <w:divsChild>
                                                <w:div w:id="803305962">
                                                  <w:marLeft w:val="0"/>
                                                  <w:marRight w:val="0"/>
                                                  <w:marTop w:val="0"/>
                                                  <w:marBottom w:val="0"/>
                                                  <w:divBdr>
                                                    <w:top w:val="none" w:sz="0" w:space="0" w:color="auto"/>
                                                    <w:left w:val="none" w:sz="0" w:space="0" w:color="auto"/>
                                                    <w:bottom w:val="none" w:sz="0" w:space="0" w:color="auto"/>
                                                    <w:right w:val="none" w:sz="0" w:space="0" w:color="auto"/>
                                                  </w:divBdr>
                                                  <w:divsChild>
                                                    <w:div w:id="943222553">
                                                      <w:marLeft w:val="0"/>
                                                      <w:marRight w:val="0"/>
                                                      <w:marTop w:val="0"/>
                                                      <w:marBottom w:val="0"/>
                                                      <w:divBdr>
                                                        <w:top w:val="none" w:sz="0" w:space="0" w:color="auto"/>
                                                        <w:left w:val="none" w:sz="0" w:space="0" w:color="auto"/>
                                                        <w:bottom w:val="none" w:sz="0" w:space="0" w:color="auto"/>
                                                        <w:right w:val="none" w:sz="0" w:space="0" w:color="auto"/>
                                                      </w:divBdr>
                                                      <w:divsChild>
                                                        <w:div w:id="1123160293">
                                                          <w:marLeft w:val="0"/>
                                                          <w:marRight w:val="0"/>
                                                          <w:marTop w:val="0"/>
                                                          <w:marBottom w:val="0"/>
                                                          <w:divBdr>
                                                            <w:top w:val="none" w:sz="0" w:space="0" w:color="auto"/>
                                                            <w:left w:val="none" w:sz="0" w:space="0" w:color="auto"/>
                                                            <w:bottom w:val="none" w:sz="0" w:space="0" w:color="auto"/>
                                                            <w:right w:val="none" w:sz="0" w:space="0" w:color="auto"/>
                                                          </w:divBdr>
                                                          <w:divsChild>
                                                            <w:div w:id="606888962">
                                                              <w:marLeft w:val="0"/>
                                                              <w:marRight w:val="0"/>
                                                              <w:marTop w:val="0"/>
                                                              <w:marBottom w:val="0"/>
                                                              <w:divBdr>
                                                                <w:top w:val="none" w:sz="0" w:space="0" w:color="auto"/>
                                                                <w:left w:val="none" w:sz="0" w:space="0" w:color="auto"/>
                                                                <w:bottom w:val="none" w:sz="0" w:space="0" w:color="auto"/>
                                                                <w:right w:val="none" w:sz="0" w:space="0" w:color="auto"/>
                                                              </w:divBdr>
                                                              <w:divsChild>
                                                                <w:div w:id="1612780605">
                                                                  <w:marLeft w:val="0"/>
                                                                  <w:marRight w:val="0"/>
                                                                  <w:marTop w:val="0"/>
                                                                  <w:marBottom w:val="0"/>
                                                                  <w:divBdr>
                                                                    <w:top w:val="none" w:sz="0" w:space="0" w:color="auto"/>
                                                                    <w:left w:val="none" w:sz="0" w:space="0" w:color="auto"/>
                                                                    <w:bottom w:val="none" w:sz="0" w:space="0" w:color="auto"/>
                                                                    <w:right w:val="none" w:sz="0" w:space="0" w:color="auto"/>
                                                                  </w:divBdr>
                                                                  <w:divsChild>
                                                                    <w:div w:id="139275279">
                                                                      <w:marLeft w:val="0"/>
                                                                      <w:marRight w:val="0"/>
                                                                      <w:marTop w:val="0"/>
                                                                      <w:marBottom w:val="0"/>
                                                                      <w:divBdr>
                                                                        <w:top w:val="none" w:sz="0" w:space="0" w:color="auto"/>
                                                                        <w:left w:val="none" w:sz="0" w:space="0" w:color="auto"/>
                                                                        <w:bottom w:val="none" w:sz="0" w:space="0" w:color="auto"/>
                                                                        <w:right w:val="none" w:sz="0" w:space="0" w:color="auto"/>
                                                                      </w:divBdr>
                                                                    </w:div>
                                                                  </w:divsChild>
                                                                </w:div>
                                                                <w:div w:id="1066609011">
                                                                  <w:marLeft w:val="0"/>
                                                                  <w:marRight w:val="0"/>
                                                                  <w:marTop w:val="0"/>
                                                                  <w:marBottom w:val="0"/>
                                                                  <w:divBdr>
                                                                    <w:top w:val="none" w:sz="0" w:space="0" w:color="auto"/>
                                                                    <w:left w:val="none" w:sz="0" w:space="0" w:color="auto"/>
                                                                    <w:bottom w:val="none" w:sz="0" w:space="0" w:color="auto"/>
                                                                    <w:right w:val="none" w:sz="0" w:space="0" w:color="auto"/>
                                                                  </w:divBdr>
                                                                  <w:divsChild>
                                                                    <w:div w:id="17320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8154784">
      <w:bodyDiv w:val="1"/>
      <w:marLeft w:val="0"/>
      <w:marRight w:val="0"/>
      <w:marTop w:val="0"/>
      <w:marBottom w:val="0"/>
      <w:divBdr>
        <w:top w:val="none" w:sz="0" w:space="0" w:color="auto"/>
        <w:left w:val="none" w:sz="0" w:space="0" w:color="auto"/>
        <w:bottom w:val="none" w:sz="0" w:space="0" w:color="auto"/>
        <w:right w:val="none" w:sz="0" w:space="0" w:color="auto"/>
      </w:divBdr>
      <w:divsChild>
        <w:div w:id="2076783031">
          <w:marLeft w:val="0"/>
          <w:marRight w:val="0"/>
          <w:marTop w:val="100"/>
          <w:marBottom w:val="13"/>
          <w:divBdr>
            <w:top w:val="none" w:sz="0" w:space="0" w:color="auto"/>
            <w:left w:val="none" w:sz="0" w:space="0" w:color="auto"/>
            <w:bottom w:val="none" w:sz="0" w:space="0" w:color="auto"/>
            <w:right w:val="none" w:sz="0" w:space="0" w:color="auto"/>
          </w:divBdr>
          <w:divsChild>
            <w:div w:id="80489021">
              <w:marLeft w:val="0"/>
              <w:marRight w:val="0"/>
              <w:marTop w:val="100"/>
              <w:marBottom w:val="100"/>
              <w:divBdr>
                <w:top w:val="none" w:sz="0" w:space="0" w:color="auto"/>
                <w:left w:val="none" w:sz="0" w:space="0" w:color="auto"/>
                <w:bottom w:val="none" w:sz="0" w:space="0" w:color="auto"/>
                <w:right w:val="none" w:sz="0" w:space="0" w:color="auto"/>
              </w:divBdr>
              <w:divsChild>
                <w:div w:id="207687781">
                  <w:marLeft w:val="0"/>
                  <w:marRight w:val="0"/>
                  <w:marTop w:val="193"/>
                  <w:marBottom w:val="0"/>
                  <w:divBdr>
                    <w:top w:val="none" w:sz="0" w:space="0" w:color="auto"/>
                    <w:left w:val="none" w:sz="0" w:space="0" w:color="auto"/>
                    <w:bottom w:val="none" w:sz="0" w:space="0" w:color="auto"/>
                    <w:right w:val="none" w:sz="0" w:space="0" w:color="auto"/>
                  </w:divBdr>
                  <w:divsChild>
                    <w:div w:id="1609580735">
                      <w:marLeft w:val="0"/>
                      <w:marRight w:val="0"/>
                      <w:marTop w:val="0"/>
                      <w:marBottom w:val="0"/>
                      <w:divBdr>
                        <w:top w:val="none" w:sz="0" w:space="0" w:color="auto"/>
                        <w:left w:val="none" w:sz="0" w:space="0" w:color="auto"/>
                        <w:bottom w:val="none" w:sz="0" w:space="0" w:color="auto"/>
                        <w:right w:val="none" w:sz="0" w:space="0" w:color="auto"/>
                      </w:divBdr>
                      <w:divsChild>
                        <w:div w:id="2007395511">
                          <w:marLeft w:val="0"/>
                          <w:marRight w:val="0"/>
                          <w:marTop w:val="0"/>
                          <w:marBottom w:val="0"/>
                          <w:divBdr>
                            <w:top w:val="none" w:sz="0" w:space="0" w:color="auto"/>
                            <w:left w:val="none" w:sz="0" w:space="0" w:color="auto"/>
                            <w:bottom w:val="none" w:sz="0" w:space="0" w:color="auto"/>
                            <w:right w:val="none" w:sz="0" w:space="0" w:color="auto"/>
                          </w:divBdr>
                          <w:divsChild>
                            <w:div w:id="669018820">
                              <w:marLeft w:val="0"/>
                              <w:marRight w:val="0"/>
                              <w:marTop w:val="0"/>
                              <w:marBottom w:val="0"/>
                              <w:divBdr>
                                <w:top w:val="none" w:sz="0" w:space="0" w:color="auto"/>
                                <w:left w:val="none" w:sz="0" w:space="0" w:color="auto"/>
                                <w:bottom w:val="none" w:sz="0" w:space="0" w:color="auto"/>
                                <w:right w:val="none" w:sz="0" w:space="0" w:color="auto"/>
                              </w:divBdr>
                              <w:divsChild>
                                <w:div w:id="562527732">
                                  <w:marLeft w:val="0"/>
                                  <w:marRight w:val="0"/>
                                  <w:marTop w:val="0"/>
                                  <w:marBottom w:val="0"/>
                                  <w:divBdr>
                                    <w:top w:val="none" w:sz="0" w:space="0" w:color="auto"/>
                                    <w:left w:val="none" w:sz="0" w:space="0" w:color="auto"/>
                                    <w:bottom w:val="none" w:sz="0" w:space="0" w:color="auto"/>
                                    <w:right w:val="none" w:sz="0" w:space="0" w:color="auto"/>
                                  </w:divBdr>
                                  <w:divsChild>
                                    <w:div w:id="279387376">
                                      <w:marLeft w:val="0"/>
                                      <w:marRight w:val="0"/>
                                      <w:marTop w:val="0"/>
                                      <w:marBottom w:val="0"/>
                                      <w:divBdr>
                                        <w:top w:val="none" w:sz="0" w:space="0" w:color="auto"/>
                                        <w:left w:val="none" w:sz="0" w:space="0" w:color="auto"/>
                                        <w:bottom w:val="none" w:sz="0" w:space="0" w:color="auto"/>
                                        <w:right w:val="none" w:sz="0" w:space="0" w:color="auto"/>
                                      </w:divBdr>
                                      <w:divsChild>
                                        <w:div w:id="1725517523">
                                          <w:marLeft w:val="0"/>
                                          <w:marRight w:val="0"/>
                                          <w:marTop w:val="0"/>
                                          <w:marBottom w:val="0"/>
                                          <w:divBdr>
                                            <w:top w:val="single" w:sz="4" w:space="5" w:color="E4E4E4"/>
                                            <w:left w:val="none" w:sz="0" w:space="0" w:color="auto"/>
                                            <w:bottom w:val="none" w:sz="0" w:space="0" w:color="auto"/>
                                            <w:right w:val="none" w:sz="0" w:space="0" w:color="auto"/>
                                          </w:divBdr>
                                          <w:divsChild>
                                            <w:div w:id="812212684">
                                              <w:marLeft w:val="0"/>
                                              <w:marRight w:val="0"/>
                                              <w:marTop w:val="0"/>
                                              <w:marBottom w:val="0"/>
                                              <w:divBdr>
                                                <w:top w:val="none" w:sz="0" w:space="0" w:color="auto"/>
                                                <w:left w:val="none" w:sz="0" w:space="0" w:color="auto"/>
                                                <w:bottom w:val="none" w:sz="0" w:space="0" w:color="auto"/>
                                                <w:right w:val="none" w:sz="0" w:space="0" w:color="auto"/>
                                              </w:divBdr>
                                              <w:divsChild>
                                                <w:div w:id="367872333">
                                                  <w:marLeft w:val="0"/>
                                                  <w:marRight w:val="0"/>
                                                  <w:marTop w:val="0"/>
                                                  <w:marBottom w:val="0"/>
                                                  <w:divBdr>
                                                    <w:top w:val="none" w:sz="0" w:space="0" w:color="auto"/>
                                                    <w:left w:val="none" w:sz="0" w:space="0" w:color="auto"/>
                                                    <w:bottom w:val="none" w:sz="0" w:space="0" w:color="auto"/>
                                                    <w:right w:val="none" w:sz="0" w:space="0" w:color="auto"/>
                                                  </w:divBdr>
                                                  <w:divsChild>
                                                    <w:div w:id="772478598">
                                                      <w:marLeft w:val="0"/>
                                                      <w:marRight w:val="0"/>
                                                      <w:marTop w:val="0"/>
                                                      <w:marBottom w:val="0"/>
                                                      <w:divBdr>
                                                        <w:top w:val="none" w:sz="0" w:space="0" w:color="auto"/>
                                                        <w:left w:val="none" w:sz="0" w:space="0" w:color="auto"/>
                                                        <w:bottom w:val="none" w:sz="0" w:space="0" w:color="auto"/>
                                                        <w:right w:val="none" w:sz="0" w:space="0" w:color="auto"/>
                                                      </w:divBdr>
                                                      <w:divsChild>
                                                        <w:div w:id="2146459896">
                                                          <w:marLeft w:val="0"/>
                                                          <w:marRight w:val="0"/>
                                                          <w:marTop w:val="0"/>
                                                          <w:marBottom w:val="0"/>
                                                          <w:divBdr>
                                                            <w:top w:val="none" w:sz="0" w:space="0" w:color="auto"/>
                                                            <w:left w:val="none" w:sz="0" w:space="0" w:color="auto"/>
                                                            <w:bottom w:val="none" w:sz="0" w:space="0" w:color="auto"/>
                                                            <w:right w:val="none" w:sz="0" w:space="0" w:color="auto"/>
                                                          </w:divBdr>
                                                          <w:divsChild>
                                                            <w:div w:id="1650666686">
                                                              <w:marLeft w:val="0"/>
                                                              <w:marRight w:val="0"/>
                                                              <w:marTop w:val="0"/>
                                                              <w:marBottom w:val="0"/>
                                                              <w:divBdr>
                                                                <w:top w:val="none" w:sz="0" w:space="0" w:color="auto"/>
                                                                <w:left w:val="none" w:sz="0" w:space="0" w:color="auto"/>
                                                                <w:bottom w:val="none" w:sz="0" w:space="0" w:color="auto"/>
                                                                <w:right w:val="none" w:sz="0" w:space="0" w:color="auto"/>
                                                              </w:divBdr>
                                                              <w:divsChild>
                                                                <w:div w:id="355467373">
                                                                  <w:marLeft w:val="0"/>
                                                                  <w:marRight w:val="0"/>
                                                                  <w:marTop w:val="0"/>
                                                                  <w:marBottom w:val="0"/>
                                                                  <w:divBdr>
                                                                    <w:top w:val="none" w:sz="0" w:space="0" w:color="auto"/>
                                                                    <w:left w:val="none" w:sz="0" w:space="0" w:color="auto"/>
                                                                    <w:bottom w:val="none" w:sz="0" w:space="0" w:color="auto"/>
                                                                    <w:right w:val="none" w:sz="0" w:space="0" w:color="auto"/>
                                                                  </w:divBdr>
                                                                  <w:divsChild>
                                                                    <w:div w:id="166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45AE-217A-4D13-999C-32AF3A65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hilarymfilkins</dc:creator>
  <cp:lastModifiedBy>Admin</cp:lastModifiedBy>
  <cp:revision>2</cp:revision>
  <cp:lastPrinted>2014-01-14T13:58:00Z</cp:lastPrinted>
  <dcterms:created xsi:type="dcterms:W3CDTF">2014-01-14T13:59:00Z</dcterms:created>
  <dcterms:modified xsi:type="dcterms:W3CDTF">2014-01-14T13:59:00Z</dcterms:modified>
</cp:coreProperties>
</file>