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95CA" w14:textId="77777777" w:rsidR="00186FD6" w:rsidRDefault="00186FD6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7B165366" w14:textId="77777777" w:rsidR="00B51B91" w:rsidRDefault="00B51B91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Filkins </w:t>
      </w:r>
    </w:p>
    <w:p w14:paraId="228A7B46" w14:textId="77777777" w:rsidR="00186FD6" w:rsidRDefault="00B51B91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English</w:t>
      </w:r>
    </w:p>
    <w:p w14:paraId="35A7F2CA" w14:textId="77777777" w:rsidR="00B51B91" w:rsidRDefault="00186FD6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</w:t>
      </w:r>
      <w:r w:rsidR="00B51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9F85E" w14:textId="77777777" w:rsidR="00B51B91" w:rsidRDefault="00B51B91" w:rsidP="00B51B9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D6">
        <w:rPr>
          <w:rFonts w:ascii="Times New Roman" w:hAnsi="Times New Roman" w:cs="Times New Roman"/>
          <w:i/>
          <w:sz w:val="24"/>
          <w:szCs w:val="24"/>
        </w:rPr>
        <w:t>12 Angry Men</w:t>
      </w:r>
      <w:r w:rsidR="00186FD6">
        <w:rPr>
          <w:rFonts w:ascii="Times New Roman" w:hAnsi="Times New Roman" w:cs="Times New Roman"/>
          <w:sz w:val="24"/>
          <w:szCs w:val="24"/>
        </w:rPr>
        <w:t xml:space="preserve"> Analytical Essay</w:t>
      </w:r>
    </w:p>
    <w:p w14:paraId="0A59DE7B" w14:textId="77777777" w:rsidR="00B51B91" w:rsidRDefault="00B51B91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O.J. Simpson’s attorney once said, “If it doesn’t fit, you must acquit!” While on trial for murder, there were gloves found near</w:t>
      </w:r>
      <w:r w:rsidR="00AD5A70">
        <w:rPr>
          <w:rFonts w:ascii="Times New Roman" w:hAnsi="Times New Roman" w:cs="Times New Roman"/>
          <w:sz w:val="24"/>
          <w:szCs w:val="24"/>
        </w:rPr>
        <w:t xml:space="preserve"> the crime scene that the</w:t>
      </w:r>
      <w:r>
        <w:rPr>
          <w:rFonts w:ascii="Times New Roman" w:hAnsi="Times New Roman" w:cs="Times New Roman"/>
          <w:sz w:val="24"/>
          <w:szCs w:val="24"/>
        </w:rPr>
        <w:t xml:space="preserve"> prosecution tried using for evidence. However, the gloves did not fit Mr. Simpson, giving jurors some reasonable doubt. Jo</w:t>
      </w:r>
      <w:r w:rsidR="00E11F10"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z w:val="24"/>
          <w:szCs w:val="24"/>
        </w:rPr>
        <w:t>nie Coch</w:t>
      </w:r>
      <w:r w:rsidR="00186F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an’s quote relates to </w:t>
      </w:r>
      <w:r w:rsidRPr="00186FD6">
        <w:rPr>
          <w:rFonts w:ascii="Times New Roman" w:hAnsi="Times New Roman" w:cs="Times New Roman"/>
          <w:i/>
          <w:sz w:val="24"/>
          <w:szCs w:val="24"/>
        </w:rPr>
        <w:t>12 Angry Men</w:t>
      </w:r>
      <w:r>
        <w:rPr>
          <w:rFonts w:ascii="Times New Roman" w:hAnsi="Times New Roman" w:cs="Times New Roman"/>
          <w:sz w:val="24"/>
          <w:szCs w:val="24"/>
        </w:rPr>
        <w:t xml:space="preserve">, because evidence that </w:t>
      </w:r>
      <w:r w:rsidR="00186FD6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presented in the fictional case was not solid enough to prove that a</w:t>
      </w:r>
      <w:r w:rsidR="00186FD6">
        <w:rPr>
          <w:rFonts w:ascii="Times New Roman" w:hAnsi="Times New Roman" w:cs="Times New Roman"/>
          <w:sz w:val="24"/>
          <w:szCs w:val="24"/>
        </w:rPr>
        <w:t xml:space="preserve"> nineteen-year-old boy</w:t>
      </w:r>
      <w:r>
        <w:rPr>
          <w:rFonts w:ascii="Times New Roman" w:hAnsi="Times New Roman" w:cs="Times New Roman"/>
          <w:sz w:val="24"/>
          <w:szCs w:val="24"/>
        </w:rPr>
        <w:t xml:space="preserve"> was guilty of committing </w:t>
      </w:r>
      <w:r w:rsidR="00186FD6">
        <w:rPr>
          <w:rFonts w:ascii="Times New Roman" w:hAnsi="Times New Roman" w:cs="Times New Roman"/>
          <w:sz w:val="24"/>
          <w:szCs w:val="24"/>
        </w:rPr>
        <w:t>premeditated homicide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186FD6">
        <w:rPr>
          <w:rFonts w:ascii="Times New Roman" w:hAnsi="Times New Roman" w:cs="Times New Roman"/>
          <w:sz w:val="24"/>
          <w:szCs w:val="24"/>
        </w:rPr>
        <w:t xml:space="preserve">faulty </w:t>
      </w:r>
      <w:r>
        <w:rPr>
          <w:rFonts w:ascii="Times New Roman" w:hAnsi="Times New Roman" w:cs="Times New Roman"/>
          <w:sz w:val="24"/>
          <w:szCs w:val="24"/>
        </w:rPr>
        <w:t xml:space="preserve">evidence </w:t>
      </w:r>
      <w:r w:rsidR="00186FD6">
        <w:rPr>
          <w:rFonts w:ascii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86FD6">
        <w:rPr>
          <w:rFonts w:ascii="Times New Roman" w:hAnsi="Times New Roman" w:cs="Times New Roman"/>
          <w:sz w:val="24"/>
          <w:szCs w:val="24"/>
        </w:rPr>
        <w:t xml:space="preserve"> jury</w:t>
      </w:r>
      <w:r w:rsidR="00E7638E">
        <w:rPr>
          <w:rFonts w:ascii="Times New Roman" w:hAnsi="Times New Roman" w:cs="Times New Roman"/>
          <w:sz w:val="24"/>
          <w:szCs w:val="24"/>
        </w:rPr>
        <w:t xml:space="preserve"> to reach a not guilty verdict</w:t>
      </w:r>
      <w:r>
        <w:rPr>
          <w:rFonts w:ascii="Times New Roman" w:hAnsi="Times New Roman" w:cs="Times New Roman"/>
          <w:sz w:val="24"/>
          <w:szCs w:val="24"/>
        </w:rPr>
        <w:t xml:space="preserve">. In the play </w:t>
      </w:r>
      <w:r w:rsidRPr="00186FD6">
        <w:rPr>
          <w:rFonts w:ascii="Times New Roman" w:hAnsi="Times New Roman" w:cs="Times New Roman"/>
          <w:i/>
          <w:sz w:val="24"/>
          <w:szCs w:val="24"/>
        </w:rPr>
        <w:t>12 Angry Men</w:t>
      </w:r>
      <w:r>
        <w:rPr>
          <w:rFonts w:ascii="Times New Roman" w:hAnsi="Times New Roman" w:cs="Times New Roman"/>
          <w:sz w:val="24"/>
          <w:szCs w:val="24"/>
        </w:rPr>
        <w:t xml:space="preserve"> by Reginald </w:t>
      </w:r>
      <w:r w:rsidR="00AD5A70">
        <w:rPr>
          <w:rFonts w:ascii="Times New Roman" w:hAnsi="Times New Roman" w:cs="Times New Roman"/>
          <w:sz w:val="24"/>
          <w:szCs w:val="24"/>
        </w:rPr>
        <w:t>Rose,</w:t>
      </w:r>
      <w:r>
        <w:rPr>
          <w:rFonts w:ascii="Times New Roman" w:hAnsi="Times New Roman" w:cs="Times New Roman"/>
          <w:sz w:val="24"/>
          <w:szCs w:val="24"/>
        </w:rPr>
        <w:t xml:space="preserve"> there is reasonable doubt surrounding the evidence of the knife, the old man’s testimony, and the woman’s testimony that will acquit a young man of premeditated homicide. </w:t>
      </w:r>
    </w:p>
    <w:p w14:paraId="34B8CE3B" w14:textId="77777777" w:rsidR="00AD5A70" w:rsidRDefault="00AD5A70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First, reasonable doubt is defined as a real doubt based upon reason and common sense after careful and impartial consideration of all the evidence or lack of</w:t>
      </w:r>
      <w:r w:rsidR="00E7638E">
        <w:rPr>
          <w:rFonts w:ascii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cs="Times New Roman"/>
          <w:sz w:val="24"/>
          <w:szCs w:val="24"/>
        </w:rPr>
        <w:t xml:space="preserve"> in a case. </w:t>
      </w:r>
      <w:r w:rsidRPr="00186FD6">
        <w:rPr>
          <w:rFonts w:ascii="Times New Roman" w:hAnsi="Times New Roman" w:cs="Times New Roman"/>
          <w:i/>
          <w:sz w:val="24"/>
          <w:szCs w:val="24"/>
        </w:rPr>
        <w:t>In 12 Angry Men</w:t>
      </w:r>
      <w:r>
        <w:rPr>
          <w:rFonts w:ascii="Times New Roman" w:hAnsi="Times New Roman" w:cs="Times New Roman"/>
          <w:sz w:val="24"/>
          <w:szCs w:val="24"/>
        </w:rPr>
        <w:t>, a young man is accused of the premeditated homicide of his father, however there a</w:t>
      </w:r>
      <w:r w:rsidR="00186FD6">
        <w:rPr>
          <w:rFonts w:ascii="Times New Roman" w:hAnsi="Times New Roman" w:cs="Times New Roman"/>
          <w:sz w:val="24"/>
          <w:szCs w:val="24"/>
        </w:rPr>
        <w:t>re many</w:t>
      </w:r>
      <w:r>
        <w:rPr>
          <w:rFonts w:ascii="Times New Roman" w:hAnsi="Times New Roman" w:cs="Times New Roman"/>
          <w:sz w:val="24"/>
          <w:szCs w:val="24"/>
        </w:rPr>
        <w:t xml:space="preserve"> reasons to doubt his guilt. The first reason to doubt the </w:t>
      </w:r>
      <w:r w:rsidR="00186FD6">
        <w:rPr>
          <w:rFonts w:ascii="Times New Roman" w:hAnsi="Times New Roman" w:cs="Times New Roman"/>
          <w:sz w:val="24"/>
          <w:szCs w:val="24"/>
        </w:rPr>
        <w:t>nineteen-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186FD6">
        <w:rPr>
          <w:rFonts w:ascii="Times New Roman" w:hAnsi="Times New Roman" w:cs="Times New Roman"/>
          <w:sz w:val="24"/>
          <w:szCs w:val="24"/>
        </w:rPr>
        <w:t>-</w:t>
      </w:r>
      <w:r w:rsidR="00CB584C">
        <w:rPr>
          <w:rFonts w:ascii="Times New Roman" w:hAnsi="Times New Roman" w:cs="Times New Roman"/>
          <w:sz w:val="24"/>
          <w:szCs w:val="24"/>
        </w:rPr>
        <w:t>old’s</w:t>
      </w:r>
      <w:r>
        <w:rPr>
          <w:rFonts w:ascii="Times New Roman" w:hAnsi="Times New Roman" w:cs="Times New Roman"/>
          <w:sz w:val="24"/>
          <w:szCs w:val="24"/>
        </w:rPr>
        <w:t xml:space="preserve"> guilt is the evidence </w:t>
      </w:r>
      <w:r w:rsidR="00186FD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knife.</w:t>
      </w:r>
      <w:r w:rsidR="00E7638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shopkeeper testified he sold the boy a one-of-a kind switchblade. Fortunately, juror </w:t>
      </w:r>
      <w:r w:rsidR="00E7638E">
        <w:rPr>
          <w:rFonts w:ascii="Times New Roman" w:hAnsi="Times New Roman" w:cs="Times New Roman"/>
          <w:sz w:val="24"/>
          <w:szCs w:val="24"/>
        </w:rPr>
        <w:t>number eight</w:t>
      </w:r>
      <w:r>
        <w:rPr>
          <w:rFonts w:ascii="Times New Roman" w:hAnsi="Times New Roman" w:cs="Times New Roman"/>
          <w:sz w:val="24"/>
          <w:szCs w:val="24"/>
        </w:rPr>
        <w:t xml:space="preserve"> found an exact replica of the murder weapon at a junk shop in the boy’s neighborhood</w:t>
      </w:r>
      <w:r w:rsidR="00E7638E">
        <w:rPr>
          <w:rFonts w:ascii="Times New Roman" w:hAnsi="Times New Roman" w:cs="Times New Roman"/>
          <w:sz w:val="24"/>
          <w:szCs w:val="24"/>
        </w:rPr>
        <w:t>, and “[Juror number] eight swiftly [opened] the blade of the switch-knife and quickly [jammed] it into the table next to the [murder weapon].  They are exactly alike” (6).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Due to the fact the knife was not one-of-a kind; anyone could have stabbed the boy’s father. Clearly, there is reasonable doubt surrounding the evidence of the knife.  </w:t>
      </w:r>
    </w:p>
    <w:p w14:paraId="30CC7418" w14:textId="77777777" w:rsidR="0003400A" w:rsidRDefault="00CB584C" w:rsidP="006570B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E7B36" w14:textId="77777777" w:rsidR="008A2457" w:rsidRPr="00B51B91" w:rsidRDefault="008A2457" w:rsidP="00B51B9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2457" w:rsidRPr="00B51B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2886" w14:textId="77777777" w:rsidR="00BE3874" w:rsidRDefault="00BE3874" w:rsidP="00186FD6">
      <w:pPr>
        <w:spacing w:after="0" w:line="240" w:lineRule="auto"/>
      </w:pPr>
      <w:r>
        <w:separator/>
      </w:r>
    </w:p>
  </w:endnote>
  <w:endnote w:type="continuationSeparator" w:id="0">
    <w:p w14:paraId="149A04DA" w14:textId="77777777" w:rsidR="00BE3874" w:rsidRDefault="00BE3874" w:rsidP="0018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6255" w14:textId="77777777" w:rsidR="00BE3874" w:rsidRDefault="00BE3874" w:rsidP="00186FD6">
      <w:pPr>
        <w:spacing w:after="0" w:line="240" w:lineRule="auto"/>
      </w:pPr>
      <w:r>
        <w:separator/>
      </w:r>
    </w:p>
  </w:footnote>
  <w:footnote w:type="continuationSeparator" w:id="0">
    <w:p w14:paraId="765C29C8" w14:textId="77777777" w:rsidR="00BE3874" w:rsidRDefault="00BE3874" w:rsidP="0018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36FA" w14:textId="77777777" w:rsidR="00186FD6" w:rsidRPr="00186FD6" w:rsidRDefault="00186FD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86FD6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8085837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86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6F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6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0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6F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7BAE153" w14:textId="77777777" w:rsidR="00186FD6" w:rsidRPr="00186FD6" w:rsidRDefault="00186FD6" w:rsidP="00186FD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91"/>
    <w:rsid w:val="0003400A"/>
    <w:rsid w:val="00186FD6"/>
    <w:rsid w:val="001A51D4"/>
    <w:rsid w:val="00267C17"/>
    <w:rsid w:val="002C4422"/>
    <w:rsid w:val="0041442D"/>
    <w:rsid w:val="006570B1"/>
    <w:rsid w:val="007F4CDE"/>
    <w:rsid w:val="008A2457"/>
    <w:rsid w:val="00AD0E4C"/>
    <w:rsid w:val="00AD5A70"/>
    <w:rsid w:val="00B33DAB"/>
    <w:rsid w:val="00B51B91"/>
    <w:rsid w:val="00BE3874"/>
    <w:rsid w:val="00CB584C"/>
    <w:rsid w:val="00E11F10"/>
    <w:rsid w:val="00E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65FE"/>
  <w15:docId w15:val="{8A5F1B19-0516-4FC2-B1BF-923443F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D6"/>
  </w:style>
  <w:style w:type="paragraph" w:styleId="Footer">
    <w:name w:val="footer"/>
    <w:basedOn w:val="Normal"/>
    <w:link w:val="FooterChar"/>
    <w:uiPriority w:val="99"/>
    <w:unhideWhenUsed/>
    <w:rsid w:val="0018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D6"/>
  </w:style>
  <w:style w:type="paragraph" w:styleId="BalloonText">
    <w:name w:val="Balloon Text"/>
    <w:basedOn w:val="Normal"/>
    <w:link w:val="BalloonTextChar"/>
    <w:uiPriority w:val="99"/>
    <w:semiHidden/>
    <w:unhideWhenUsed/>
    <w:rsid w:val="006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M. FILKINS</cp:lastModifiedBy>
  <cp:revision>2</cp:revision>
  <cp:lastPrinted>2019-12-09T17:14:00Z</cp:lastPrinted>
  <dcterms:created xsi:type="dcterms:W3CDTF">2020-07-18T02:16:00Z</dcterms:created>
  <dcterms:modified xsi:type="dcterms:W3CDTF">2020-07-18T02:16:00Z</dcterms:modified>
</cp:coreProperties>
</file>